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25BA" w14:textId="539CB129" w:rsidR="0020713B" w:rsidRPr="00F1191A" w:rsidRDefault="0020713B" w:rsidP="00A113BB">
      <w:pPr>
        <w:spacing w:after="0" w:line="240" w:lineRule="auto"/>
        <w:jc w:val="center"/>
        <w:rPr>
          <w:rFonts w:ascii="Calibri" w:hAnsi="Calibri" w:cs="Calibri"/>
          <w:bCs/>
          <w:lang w:val="en-GB"/>
        </w:rPr>
      </w:pPr>
      <w:bookmarkStart w:id="0" w:name="_Toc130817824"/>
      <w:r w:rsidRPr="00F1191A">
        <w:rPr>
          <w:rFonts w:ascii="Calibri" w:hAnsi="Calibri" w:cs="Calibri"/>
          <w:bCs/>
          <w:lang w:val="en-GB"/>
        </w:rPr>
        <w:t>Independent Auditor’s Report of Factual Findings on Agreed-Upon Procedures</w:t>
      </w:r>
      <w:bookmarkEnd w:id="0"/>
      <w:r w:rsidRPr="00F1191A">
        <w:rPr>
          <w:rFonts w:ascii="Calibri" w:hAnsi="Calibri" w:cs="Calibri"/>
          <w:bCs/>
          <w:lang w:val="en-GB"/>
        </w:rPr>
        <w:br/>
        <w:t>Concerning the Investment Project "</w:t>
      </w:r>
      <w:r w:rsidR="002342CC" w:rsidRPr="00F1191A">
        <w:rPr>
          <w:rFonts w:ascii="Calibri" w:hAnsi="Calibri" w:cs="Calibri"/>
          <w:bCs/>
          <w:lang w:val="en-GB"/>
        </w:rPr>
        <w:t xml:space="preserve"> </w:t>
      </w:r>
      <w:r w:rsidR="00365869" w:rsidRPr="00F1191A">
        <w:rPr>
          <w:rFonts w:ascii="Calibri" w:hAnsi="Calibri" w:cs="Calibri"/>
          <w:bCs/>
          <w:lang w:val="en-GB"/>
        </w:rPr>
        <w:t>XXXX</w:t>
      </w:r>
      <w:r w:rsidR="002342CC" w:rsidRPr="00F1191A">
        <w:rPr>
          <w:rFonts w:ascii="Calibri" w:hAnsi="Calibri" w:cs="Calibri"/>
          <w:bCs/>
          <w:lang w:val="en-GB"/>
        </w:rPr>
        <w:t xml:space="preserve"> </w:t>
      </w:r>
      <w:r w:rsidRPr="00F1191A">
        <w:rPr>
          <w:rFonts w:ascii="Calibri" w:hAnsi="Calibri" w:cs="Calibri"/>
          <w:bCs/>
          <w:lang w:val="en-GB"/>
        </w:rPr>
        <w:t>"</w:t>
      </w:r>
    </w:p>
    <w:p w14:paraId="0020156F" w14:textId="77777777" w:rsidR="0020713B" w:rsidRPr="00F1191A" w:rsidRDefault="0020713B" w:rsidP="00A113BB">
      <w:pPr>
        <w:spacing w:after="0" w:line="240" w:lineRule="auto"/>
        <w:rPr>
          <w:rFonts w:ascii="Calibri" w:hAnsi="Calibri" w:cs="Calibri"/>
          <w:bCs/>
          <w:lang w:val="en-GB"/>
        </w:rPr>
      </w:pPr>
    </w:p>
    <w:p w14:paraId="69E2F406" w14:textId="77777777" w:rsidR="0020713B" w:rsidRPr="00F1191A" w:rsidRDefault="0020713B" w:rsidP="00A113BB">
      <w:pPr>
        <w:spacing w:after="0" w:line="240" w:lineRule="auto"/>
        <w:rPr>
          <w:rFonts w:ascii="Calibri" w:hAnsi="Calibri" w:cs="Calibri"/>
          <w:bCs/>
          <w:sz w:val="22"/>
          <w:szCs w:val="22"/>
          <w:lang w:val="en-GB"/>
        </w:rPr>
      </w:pPr>
    </w:p>
    <w:p w14:paraId="42B88CEE"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To:</w:t>
      </w:r>
    </w:p>
    <w:p w14:paraId="47838545" w14:textId="6C78F351" w:rsidR="0020713B" w:rsidRDefault="00365869"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XXXX</w:t>
      </w:r>
    </w:p>
    <w:p w14:paraId="3CF536B2" w14:textId="77777777" w:rsidR="00A113BB" w:rsidRDefault="00A113BB" w:rsidP="00A113BB">
      <w:pPr>
        <w:autoSpaceDE w:val="0"/>
        <w:autoSpaceDN w:val="0"/>
        <w:adjustRightInd w:val="0"/>
        <w:spacing w:after="0" w:line="240" w:lineRule="auto"/>
        <w:rPr>
          <w:rFonts w:ascii="Calibri" w:hAnsi="Calibri" w:cs="Calibri"/>
          <w:bCs/>
          <w:sz w:val="22"/>
          <w:szCs w:val="22"/>
          <w:lang w:val="en-GB"/>
        </w:rPr>
      </w:pPr>
    </w:p>
    <w:p w14:paraId="04A007BB" w14:textId="77777777" w:rsidR="00A113BB" w:rsidRPr="00F1191A" w:rsidRDefault="00A113BB" w:rsidP="00A113BB">
      <w:pPr>
        <w:autoSpaceDE w:val="0"/>
        <w:autoSpaceDN w:val="0"/>
        <w:adjustRightInd w:val="0"/>
        <w:spacing w:after="0" w:line="240" w:lineRule="auto"/>
        <w:rPr>
          <w:rFonts w:ascii="Calibri" w:hAnsi="Calibri" w:cs="Calibri"/>
          <w:bCs/>
          <w:sz w:val="22"/>
          <w:szCs w:val="22"/>
          <w:lang w:val="en-GB"/>
        </w:rPr>
      </w:pPr>
    </w:p>
    <w:p w14:paraId="1B9C916B"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1" w:name="_Toc130215884"/>
      <w:bookmarkStart w:id="2" w:name="_Toc214800302"/>
      <w:r w:rsidRPr="00F1191A">
        <w:rPr>
          <w:rFonts w:ascii="Calibri" w:hAnsi="Calibri" w:cs="Calibri"/>
          <w:bCs/>
          <w:color w:val="auto"/>
          <w:sz w:val="22"/>
          <w:szCs w:val="22"/>
          <w:u w:val="single"/>
          <w:lang w:val="en-GB"/>
        </w:rPr>
        <w:t>Assignment of engagement</w:t>
      </w:r>
      <w:bookmarkEnd w:id="1"/>
      <w:bookmarkEnd w:id="2"/>
    </w:p>
    <w:p w14:paraId="2EA67366" w14:textId="21E24EF6" w:rsidR="0020713B" w:rsidRPr="00F1191A" w:rsidRDefault="0020713B" w:rsidP="00A113BB">
      <w:pPr>
        <w:pStyle w:val="afb"/>
        <w:kinsoku w:val="0"/>
        <w:overflowPunct w:val="0"/>
        <w:jc w:val="both"/>
        <w:rPr>
          <w:rFonts w:ascii="Calibri" w:hAnsi="Calibri" w:cs="Calibri"/>
          <w:bCs/>
          <w:sz w:val="22"/>
          <w:szCs w:val="22"/>
          <w:lang w:val="en-GB"/>
        </w:rPr>
      </w:pPr>
      <w:r w:rsidRPr="00F1191A">
        <w:rPr>
          <w:rFonts w:ascii="Calibri" w:hAnsi="Calibri" w:cs="Calibri"/>
          <w:bCs/>
          <w:sz w:val="22"/>
          <w:szCs w:val="22"/>
          <w:lang w:val="en-GB"/>
        </w:rPr>
        <w:t xml:space="preserve">According to the agreement dated </w:t>
      </w:r>
      <w:r w:rsidR="00FC427E" w:rsidRPr="00F1191A">
        <w:rPr>
          <w:rFonts w:ascii="Calibri" w:hAnsi="Calibri" w:cs="Calibri"/>
          <w:bCs/>
          <w:sz w:val="22"/>
          <w:szCs w:val="22"/>
          <w:lang w:val="en-GB"/>
        </w:rPr>
        <w:t>12/12/2025</w:t>
      </w:r>
      <w:r w:rsidRPr="00F1191A">
        <w:rPr>
          <w:rFonts w:ascii="Calibri" w:hAnsi="Calibri" w:cs="Calibri"/>
          <w:bCs/>
          <w:sz w:val="22"/>
          <w:szCs w:val="22"/>
          <w:lang w:val="en-GB"/>
        </w:rPr>
        <w:t xml:space="preserve"> between the firm under the name “</w:t>
      </w:r>
      <w:r w:rsidR="00365869" w:rsidRPr="00F1191A">
        <w:rPr>
          <w:rFonts w:ascii="Calibri" w:hAnsi="Calibri" w:cs="Calibri"/>
          <w:bCs/>
          <w:sz w:val="22"/>
          <w:szCs w:val="22"/>
        </w:rPr>
        <w:t>XXX</w:t>
      </w:r>
      <w:r w:rsidRPr="00F1191A">
        <w:rPr>
          <w:rFonts w:ascii="Calibri" w:hAnsi="Calibri" w:cs="Calibri"/>
          <w:bCs/>
          <w:sz w:val="22"/>
          <w:szCs w:val="22"/>
          <w:lang w:val="en-GB"/>
        </w:rPr>
        <w:t>” and the distinctive title “</w:t>
      </w:r>
      <w:r w:rsidR="00F1191A">
        <w:rPr>
          <w:rFonts w:ascii="Calibri" w:hAnsi="Calibri" w:cs="Calibri"/>
          <w:bCs/>
          <w:sz w:val="22"/>
          <w:szCs w:val="22"/>
          <w:lang w:val="en-GB"/>
        </w:rPr>
        <w:t>XXX</w:t>
      </w:r>
      <w:r w:rsidRPr="00F1191A">
        <w:rPr>
          <w:rFonts w:ascii="Calibri" w:hAnsi="Calibri" w:cs="Calibri"/>
          <w:bCs/>
          <w:sz w:val="22"/>
          <w:szCs w:val="22"/>
          <w:lang w:val="en-GB"/>
        </w:rPr>
        <w:t>”, and the company “</w:t>
      </w:r>
      <w:r w:rsidR="00365869" w:rsidRPr="00F1191A">
        <w:rPr>
          <w:rFonts w:ascii="Calibri" w:hAnsi="Calibri" w:cs="Calibri"/>
          <w:bCs/>
          <w:sz w:val="22"/>
          <w:szCs w:val="22"/>
        </w:rPr>
        <w:t>XXX</w:t>
      </w:r>
      <w:r w:rsidR="005D1BF1" w:rsidRPr="00F1191A">
        <w:rPr>
          <w:rFonts w:ascii="Calibri" w:hAnsi="Calibri" w:cs="Calibri"/>
          <w:bCs/>
          <w:spacing w:val="22"/>
          <w:sz w:val="22"/>
          <w:szCs w:val="22"/>
        </w:rPr>
        <w:t xml:space="preserve"> </w:t>
      </w:r>
      <w:r w:rsidR="005D1BF1" w:rsidRPr="00F1191A">
        <w:rPr>
          <w:rFonts w:ascii="Calibri" w:hAnsi="Calibri" w:cs="Calibri"/>
          <w:bCs/>
          <w:sz w:val="22"/>
          <w:szCs w:val="22"/>
        </w:rPr>
        <w:t>COMPANY</w:t>
      </w:r>
      <w:r w:rsidRPr="00F1191A">
        <w:rPr>
          <w:rFonts w:ascii="Calibri" w:hAnsi="Calibri" w:cs="Calibri"/>
          <w:bCs/>
          <w:sz w:val="22"/>
          <w:szCs w:val="22"/>
          <w:lang w:val="en-GB"/>
        </w:rPr>
        <w:t>” (hereinafter the "Engaging Party") we carried out the following agreed-upon procedures in accordance with the revised International Standard on Related Services (ISRS) 4400, applicable to “Agreed-Upon Procedures Engagements”.</w:t>
      </w:r>
    </w:p>
    <w:p w14:paraId="42A5DF1B" w14:textId="77777777" w:rsidR="0020713B" w:rsidRPr="00F1191A" w:rsidRDefault="0020713B" w:rsidP="00A113BB">
      <w:pPr>
        <w:spacing w:after="0" w:line="240" w:lineRule="auto"/>
        <w:ind w:right="85"/>
        <w:jc w:val="both"/>
        <w:rPr>
          <w:rFonts w:ascii="Calibri" w:hAnsi="Calibri" w:cs="Calibri"/>
          <w:bCs/>
          <w:sz w:val="22"/>
          <w:szCs w:val="22"/>
          <w:lang w:val="en-GB"/>
        </w:rPr>
      </w:pPr>
    </w:p>
    <w:p w14:paraId="1B06B26C" w14:textId="71942F02" w:rsidR="0020713B" w:rsidRPr="00F1191A" w:rsidRDefault="0020713B" w:rsidP="00A113BB">
      <w:pPr>
        <w:pStyle w:val="21"/>
        <w:spacing w:before="0" w:after="0" w:line="240" w:lineRule="auto"/>
        <w:jc w:val="both"/>
        <w:rPr>
          <w:rFonts w:ascii="Calibri" w:hAnsi="Calibri" w:cs="Calibri"/>
          <w:bCs/>
          <w:sz w:val="22"/>
          <w:szCs w:val="22"/>
          <w:u w:val="single"/>
          <w:lang w:val="en-GB"/>
        </w:rPr>
      </w:pPr>
      <w:bookmarkStart w:id="3" w:name="_Toc214800303"/>
      <w:bookmarkStart w:id="4" w:name="_Toc146112894"/>
      <w:bookmarkStart w:id="5" w:name="_Toc130215885"/>
      <w:r w:rsidRPr="00F1191A">
        <w:rPr>
          <w:rFonts w:ascii="Calibri" w:hAnsi="Calibri" w:cs="Calibri"/>
          <w:bCs/>
          <w:color w:val="auto"/>
          <w:sz w:val="22"/>
          <w:szCs w:val="22"/>
          <w:u w:val="single"/>
          <w:lang w:val="en-GB"/>
        </w:rPr>
        <w:t>Objective of the present report of agreed-upon procedures</w:t>
      </w:r>
      <w:bookmarkEnd w:id="3"/>
      <w:r w:rsidRPr="00F1191A">
        <w:rPr>
          <w:rFonts w:ascii="Calibri" w:hAnsi="Calibri" w:cs="Calibri"/>
          <w:bCs/>
          <w:color w:val="auto"/>
          <w:sz w:val="22"/>
          <w:szCs w:val="22"/>
          <w:u w:val="single"/>
          <w:lang w:val="en-GB"/>
        </w:rPr>
        <w:t xml:space="preserve"> </w:t>
      </w:r>
      <w:r w:rsidRPr="00F1191A">
        <w:rPr>
          <w:rFonts w:ascii="Calibri" w:hAnsi="Calibri" w:cs="Calibri"/>
          <w:bCs/>
          <w:sz w:val="22"/>
          <w:szCs w:val="22"/>
          <w:u w:val="single"/>
          <w:lang w:val="en-GB"/>
        </w:rPr>
        <w:t>and restriction on the use or distribution of the report</w:t>
      </w:r>
      <w:bookmarkEnd w:id="4"/>
    </w:p>
    <w:p w14:paraId="378D2064" w14:textId="7DAB7094"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rPr>
        <w:t xml:space="preserve">The objective of our report is solely to assist the Intended User: European Support Fund for the Co-production and Distribution of Creative Cinematographic and Audiovisual Works “ </w:t>
      </w:r>
      <w:proofErr w:type="spellStart"/>
      <w:r w:rsidRPr="00F1191A">
        <w:rPr>
          <w:rFonts w:ascii="Calibri" w:hAnsi="Calibri" w:cs="Calibri"/>
          <w:bCs/>
          <w:sz w:val="22"/>
          <w:szCs w:val="22"/>
        </w:rPr>
        <w:t>Eurimages</w:t>
      </w:r>
      <w:proofErr w:type="spellEnd"/>
      <w:r w:rsidRPr="00F1191A">
        <w:rPr>
          <w:rFonts w:ascii="Calibri" w:hAnsi="Calibri" w:cs="Calibri"/>
          <w:bCs/>
          <w:sz w:val="22"/>
          <w:szCs w:val="22"/>
        </w:rPr>
        <w:t>”, as a funder  (hereinafter the "Intended User") to assist the Intended User in assessing whether the following criteria concerning the Investment Project (fiction film), for which an application will be made by the Engaging Party under the audiovisual projects aid scheme, with  title "</w:t>
      </w:r>
      <w:r w:rsidR="00365869" w:rsidRPr="00F1191A">
        <w:rPr>
          <w:rFonts w:ascii="Calibri" w:hAnsi="Calibri" w:cs="Calibri"/>
          <w:bCs/>
          <w:sz w:val="22"/>
          <w:szCs w:val="22"/>
        </w:rPr>
        <w:t>XXX</w:t>
      </w:r>
      <w:r w:rsidRPr="00F1191A">
        <w:rPr>
          <w:rFonts w:ascii="Calibri" w:hAnsi="Calibri" w:cs="Calibri"/>
          <w:bCs/>
          <w:sz w:val="22"/>
          <w:szCs w:val="22"/>
        </w:rPr>
        <w:t>" (hereinafter the "Investment Project") comply with the provisions of Part G of Law 5105/2024 and the applicable Joint Ministerial Decision No. 607434/14.01.2026 and may not be appropriate for any other purpose.</w:t>
      </w:r>
    </w:p>
    <w:p w14:paraId="3C20715F" w14:textId="77777777" w:rsidR="0020713B" w:rsidRPr="00F1191A" w:rsidRDefault="0020713B" w:rsidP="00A113BB">
      <w:pPr>
        <w:spacing w:after="0" w:line="240" w:lineRule="auto"/>
        <w:jc w:val="both"/>
        <w:rPr>
          <w:rFonts w:ascii="Calibri" w:hAnsi="Calibri" w:cs="Calibri"/>
          <w:bCs/>
          <w:sz w:val="22"/>
          <w:szCs w:val="22"/>
          <w:lang w:val="en-GB"/>
        </w:rPr>
      </w:pPr>
    </w:p>
    <w:p w14:paraId="43AA2992"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In particular, it concerns the ascertainment of the compliance of the obligations of the Engaging Party, based on the provisions of article 28 of L. 5105/2024.</w:t>
      </w:r>
    </w:p>
    <w:p w14:paraId="72099AA1" w14:textId="77777777" w:rsidR="0020713B" w:rsidRPr="00F1191A" w:rsidRDefault="0020713B" w:rsidP="00A113BB">
      <w:pPr>
        <w:spacing w:after="0" w:line="240" w:lineRule="auto"/>
        <w:jc w:val="both"/>
        <w:rPr>
          <w:rFonts w:ascii="Calibri" w:hAnsi="Calibri" w:cs="Calibri"/>
          <w:bCs/>
          <w:sz w:val="22"/>
          <w:szCs w:val="22"/>
          <w:lang w:val="en-GB"/>
        </w:rPr>
      </w:pPr>
    </w:p>
    <w:p w14:paraId="757E1576" w14:textId="77777777" w:rsidR="0020713B" w:rsidRPr="00F1191A" w:rsidRDefault="0020713B" w:rsidP="00A113BB">
      <w:pPr>
        <w:spacing w:after="0" w:line="240" w:lineRule="auto"/>
        <w:jc w:val="both"/>
        <w:rPr>
          <w:rFonts w:ascii="Calibri" w:hAnsi="Calibri" w:cs="Calibri"/>
          <w:bCs/>
          <w:i/>
          <w:sz w:val="22"/>
          <w:szCs w:val="22"/>
          <w:lang w:val="en-GB"/>
        </w:rPr>
      </w:pPr>
      <w:r w:rsidRPr="00F1191A">
        <w:rPr>
          <w:rFonts w:ascii="Calibri" w:hAnsi="Calibri" w:cs="Calibri"/>
          <w:bCs/>
          <w:sz w:val="22"/>
          <w:szCs w:val="22"/>
        </w:rPr>
        <w:t xml:space="preserve">In accordance with the implementation of Part C of Law 5105/2024 (CASH REBATE GREECE – CRGR), as further specified by the applicable Joint Ministerial Decision No. 607434/14.01.2026, the producers of audiovisual productions can apply for a grant under the investment development </w:t>
      </w:r>
      <w:proofErr w:type="spellStart"/>
      <w:r w:rsidRPr="00F1191A">
        <w:rPr>
          <w:rFonts w:ascii="Calibri" w:hAnsi="Calibri" w:cs="Calibri"/>
          <w:bCs/>
          <w:sz w:val="22"/>
          <w:szCs w:val="22"/>
        </w:rPr>
        <w:t>programme</w:t>
      </w:r>
      <w:proofErr w:type="spellEnd"/>
      <w:r w:rsidRPr="00F1191A">
        <w:rPr>
          <w:rFonts w:ascii="Calibri" w:hAnsi="Calibri" w:cs="Calibri"/>
          <w:bCs/>
          <w:sz w:val="22"/>
          <w:szCs w:val="22"/>
        </w:rPr>
        <w:t>, according to which a 40% cash rebate is granted for eligible costs in Greece for all beneficiaries.</w:t>
      </w:r>
    </w:p>
    <w:p w14:paraId="010A3D31" w14:textId="77777777" w:rsidR="0020713B" w:rsidRPr="00F1191A" w:rsidRDefault="0020713B" w:rsidP="00A113BB">
      <w:pPr>
        <w:spacing w:after="0" w:line="240" w:lineRule="auto"/>
        <w:jc w:val="both"/>
        <w:rPr>
          <w:rFonts w:ascii="Calibri" w:hAnsi="Calibri" w:cs="Calibri"/>
          <w:bCs/>
          <w:i/>
          <w:sz w:val="22"/>
          <w:szCs w:val="22"/>
          <w:lang w:val="en-GB"/>
        </w:rPr>
      </w:pPr>
    </w:p>
    <w:p w14:paraId="00DA34E1" w14:textId="350ACDA2"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The Engaging Party, as the promoter of the Investment Project, will be submitted a request for inclusion in the aid scheme of L. 5105/2024 for the cash rebate with respect to the production of audiovisual works</w:t>
      </w:r>
      <w:r w:rsidRPr="00F1191A">
        <w:rPr>
          <w:rFonts w:ascii="Calibri" w:hAnsi="Calibri" w:cs="Calibri"/>
          <w:bCs/>
          <w:iCs/>
          <w:sz w:val="22"/>
          <w:szCs w:val="22"/>
          <w:lang w:val="en-GB"/>
        </w:rPr>
        <w:t>.</w:t>
      </w:r>
    </w:p>
    <w:p w14:paraId="4E2B586E" w14:textId="77777777" w:rsidR="0020713B" w:rsidRPr="00F1191A" w:rsidRDefault="0020713B" w:rsidP="00A113BB">
      <w:pPr>
        <w:spacing w:after="0" w:line="240" w:lineRule="auto"/>
        <w:jc w:val="both"/>
        <w:rPr>
          <w:rFonts w:ascii="Calibri" w:hAnsi="Calibri" w:cs="Calibri"/>
          <w:bCs/>
          <w:i/>
          <w:sz w:val="22"/>
          <w:szCs w:val="22"/>
          <w:highlight w:val="yellow"/>
          <w:lang w:val="en-GB"/>
        </w:rPr>
      </w:pPr>
    </w:p>
    <w:p w14:paraId="6FEC5E3E"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The criteria on the basis of which the Investment Project was examined are as follows:</w:t>
      </w:r>
    </w:p>
    <w:p w14:paraId="59E85FCA" w14:textId="77777777" w:rsidR="0020713B" w:rsidRPr="00F1191A" w:rsidRDefault="0020713B" w:rsidP="00A113BB">
      <w:pPr>
        <w:spacing w:after="0" w:line="240" w:lineRule="auto"/>
        <w:jc w:val="both"/>
        <w:rPr>
          <w:rFonts w:ascii="Calibri" w:hAnsi="Calibri" w:cs="Calibri"/>
          <w:bCs/>
          <w:i/>
          <w:sz w:val="22"/>
          <w:szCs w:val="22"/>
          <w:highlight w:val="yellow"/>
          <w:lang w:val="en-GB"/>
        </w:rPr>
      </w:pPr>
    </w:p>
    <w:p w14:paraId="42AFBE8B" w14:textId="77777777" w:rsidR="0020713B" w:rsidRPr="00F1191A" w:rsidRDefault="0020713B" w:rsidP="00A113BB">
      <w:p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1.</w:t>
      </w:r>
      <w:r w:rsidRPr="00F1191A">
        <w:rPr>
          <w:rFonts w:ascii="Calibri" w:hAnsi="Calibri" w:cs="Calibri"/>
          <w:bCs/>
          <w:sz w:val="22"/>
          <w:szCs w:val="22"/>
          <w:lang w:val="en-GB"/>
        </w:rPr>
        <w:tab/>
        <w:t>That the application for state aid for the production of audiovisual works that will be submitted within the deadline set by L. 5105/2024 (up to 10 days before the start of the production and/or post-production activities in the Greek territory).</w:t>
      </w:r>
    </w:p>
    <w:p w14:paraId="55FE5B4C" w14:textId="77777777" w:rsidR="0020713B" w:rsidRPr="00F1191A" w:rsidRDefault="0020713B" w:rsidP="00A113BB">
      <w:p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2.</w:t>
      </w:r>
      <w:r w:rsidRPr="00F1191A">
        <w:rPr>
          <w:rFonts w:ascii="Calibri" w:hAnsi="Calibri" w:cs="Calibri"/>
          <w:bCs/>
          <w:sz w:val="22"/>
          <w:szCs w:val="22"/>
          <w:lang w:val="en-GB"/>
        </w:rPr>
        <w:tab/>
        <w:t>That the application has gathered the required documentation to meet the eligibility and certification criteria for the cash rebate. In particular, the fact that it includes the provisions of article 28 of L. 5105/2024, as specified in detail in the paragraph of our report: “Records on which the performance of our engagement was based”.</w:t>
      </w:r>
    </w:p>
    <w:p w14:paraId="411D8F96" w14:textId="0D51A04D" w:rsidR="0020713B" w:rsidRPr="00F1191A" w:rsidRDefault="0020713B" w:rsidP="00A113BB">
      <w:p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3.</w:t>
      </w:r>
      <w:r w:rsidRPr="00F1191A">
        <w:rPr>
          <w:rFonts w:ascii="Calibri" w:hAnsi="Calibri" w:cs="Calibri"/>
          <w:bCs/>
          <w:sz w:val="22"/>
          <w:szCs w:val="22"/>
          <w:lang w:val="en-GB"/>
        </w:rPr>
        <w:tab/>
        <w:t>That the estimated amount of the cash rebate will be provided in the application for inclusion will be submitted by the engaging party as the promoter of the investment project.</w:t>
      </w:r>
    </w:p>
    <w:p w14:paraId="261A344D" w14:textId="77777777" w:rsidR="0020713B" w:rsidRPr="00F1191A" w:rsidRDefault="0020713B" w:rsidP="00A113BB">
      <w:pPr>
        <w:spacing w:after="0" w:line="240" w:lineRule="auto"/>
        <w:jc w:val="both"/>
        <w:rPr>
          <w:rFonts w:ascii="Calibri" w:hAnsi="Calibri" w:cs="Calibri"/>
          <w:bCs/>
          <w:sz w:val="22"/>
          <w:szCs w:val="22"/>
          <w:lang w:val="en-GB"/>
        </w:rPr>
      </w:pPr>
    </w:p>
    <w:p w14:paraId="56553A66"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 xml:space="preserve">This report is intended solely for the Engaging Party and the Intended User and should not be used or distributed to any other party. </w:t>
      </w:r>
    </w:p>
    <w:p w14:paraId="1EAE3F63" w14:textId="77777777" w:rsidR="0020713B" w:rsidRPr="00F1191A" w:rsidRDefault="0020713B" w:rsidP="00A113BB">
      <w:pPr>
        <w:spacing w:after="0" w:line="240" w:lineRule="auto"/>
        <w:jc w:val="both"/>
        <w:rPr>
          <w:rFonts w:ascii="Calibri" w:hAnsi="Calibri" w:cs="Calibri"/>
          <w:bCs/>
          <w:sz w:val="22"/>
          <w:szCs w:val="22"/>
          <w:lang w:val="en-GB"/>
        </w:rPr>
      </w:pPr>
    </w:p>
    <w:p w14:paraId="1DC274C3"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6" w:name="_Toc214800304"/>
      <w:bookmarkStart w:id="7" w:name="_Toc146112895"/>
      <w:r w:rsidRPr="00F1191A">
        <w:rPr>
          <w:rFonts w:ascii="Calibri" w:hAnsi="Calibri" w:cs="Calibri"/>
          <w:bCs/>
          <w:color w:val="auto"/>
          <w:sz w:val="22"/>
          <w:szCs w:val="22"/>
          <w:u w:val="single"/>
          <w:lang w:val="en-GB"/>
        </w:rPr>
        <w:t>Responsibility of the Engaging Party</w:t>
      </w:r>
      <w:bookmarkEnd w:id="6"/>
      <w:r w:rsidRPr="00F1191A">
        <w:rPr>
          <w:rFonts w:ascii="Calibri" w:hAnsi="Calibri" w:cs="Calibri"/>
          <w:bCs/>
          <w:color w:val="auto"/>
          <w:sz w:val="22"/>
          <w:szCs w:val="22"/>
          <w:u w:val="single"/>
          <w:lang w:val="en-GB"/>
        </w:rPr>
        <w:t xml:space="preserve"> </w:t>
      </w:r>
      <w:bookmarkEnd w:id="7"/>
      <w:r w:rsidRPr="00F1191A">
        <w:rPr>
          <w:rFonts w:ascii="Calibri" w:hAnsi="Calibri" w:cs="Calibri"/>
          <w:bCs/>
          <w:color w:val="auto"/>
          <w:sz w:val="22"/>
          <w:szCs w:val="22"/>
          <w:u w:val="single"/>
          <w:lang w:val="en-GB"/>
        </w:rPr>
        <w:t xml:space="preserve"> </w:t>
      </w:r>
    </w:p>
    <w:p w14:paraId="2B620876"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The Engaging Party has acknowledged that the agreed-upon procedures are appropriate for the purpose of the assignment.</w:t>
      </w:r>
    </w:p>
    <w:p w14:paraId="52D4472C" w14:textId="77777777" w:rsidR="00A113BB" w:rsidRDefault="00A113BB" w:rsidP="00A113BB">
      <w:pPr>
        <w:spacing w:after="0" w:line="240" w:lineRule="auto"/>
        <w:jc w:val="both"/>
        <w:rPr>
          <w:rFonts w:ascii="Calibri" w:hAnsi="Calibri" w:cs="Calibri"/>
          <w:bCs/>
          <w:sz w:val="22"/>
          <w:szCs w:val="22"/>
          <w:lang w:val="en-GB"/>
        </w:rPr>
      </w:pPr>
    </w:p>
    <w:p w14:paraId="640DAFE9" w14:textId="3604022D"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The Engaging Party (also the "Responsible Party") is responsible for the subject matter on which the agreed-upon procedures are carried out.</w:t>
      </w:r>
    </w:p>
    <w:p w14:paraId="0E97B6A3" w14:textId="77777777" w:rsidR="00A113BB" w:rsidRDefault="00A113BB" w:rsidP="00A113BB">
      <w:pPr>
        <w:spacing w:after="0" w:line="240" w:lineRule="auto"/>
        <w:jc w:val="both"/>
        <w:rPr>
          <w:rFonts w:ascii="Calibri" w:hAnsi="Calibri" w:cs="Calibri"/>
          <w:bCs/>
          <w:sz w:val="22"/>
          <w:szCs w:val="22"/>
          <w:lang w:val="en-GB"/>
        </w:rPr>
      </w:pPr>
    </w:p>
    <w:p w14:paraId="4CA5802B" w14:textId="34BB401F" w:rsidR="0020713B" w:rsidRPr="00F1191A" w:rsidRDefault="0020713B" w:rsidP="00A113BB">
      <w:pPr>
        <w:spacing w:after="0" w:line="240" w:lineRule="auto"/>
        <w:jc w:val="both"/>
        <w:rPr>
          <w:rFonts w:ascii="Calibri" w:eastAsia="Calibri" w:hAnsi="Calibri" w:cs="Calibri"/>
          <w:bCs/>
          <w:sz w:val="22"/>
          <w:szCs w:val="22"/>
          <w:lang w:val="en-GB"/>
        </w:rPr>
      </w:pPr>
      <w:r w:rsidRPr="00F1191A">
        <w:rPr>
          <w:rFonts w:ascii="Calibri" w:hAnsi="Calibri" w:cs="Calibri"/>
          <w:bCs/>
          <w:sz w:val="22"/>
          <w:szCs w:val="22"/>
          <w:lang w:val="en-GB"/>
        </w:rPr>
        <w:t xml:space="preserve">In particular, the Engaging Party is solely responsible for the preparation of the relevant budget, for the submission of the application for inclusion, for the proper preparation of the report to be submitted to </w:t>
      </w:r>
      <w:r w:rsidR="00F1191A">
        <w:rPr>
          <w:rFonts w:ascii="Calibri" w:hAnsi="Calibri" w:cs="Calibri"/>
          <w:bCs/>
          <w:sz w:val="22"/>
          <w:szCs w:val="22"/>
          <w:lang w:val="en-GB"/>
        </w:rPr>
        <w:t>EKKOMED SA</w:t>
      </w:r>
      <w:r w:rsidRPr="00F1191A">
        <w:rPr>
          <w:rFonts w:ascii="Calibri" w:hAnsi="Calibri" w:cs="Calibri"/>
          <w:bCs/>
          <w:sz w:val="22"/>
          <w:szCs w:val="22"/>
          <w:lang w:val="en-GB"/>
        </w:rPr>
        <w:t>, for the certification of the cash rebate, in accordance with the policies of the Engaging Party, for the proper maintenance of accounting records and the accounting system, the existence of a system of internal control to prevent error or fraud, and the reliability of the data provided to us and on which our work relied</w:t>
      </w:r>
      <w:r w:rsidRPr="00F1191A">
        <w:rPr>
          <w:rFonts w:ascii="Calibri" w:eastAsia="Calibri" w:hAnsi="Calibri" w:cs="Calibri"/>
          <w:bCs/>
          <w:sz w:val="22"/>
          <w:szCs w:val="22"/>
          <w:lang w:val="en-GB"/>
        </w:rPr>
        <w:t xml:space="preserve">. </w:t>
      </w:r>
    </w:p>
    <w:p w14:paraId="0432C013" w14:textId="77777777" w:rsidR="0020713B" w:rsidRPr="00F1191A" w:rsidRDefault="0020713B" w:rsidP="00A113BB">
      <w:pPr>
        <w:spacing w:after="0" w:line="240" w:lineRule="auto"/>
        <w:jc w:val="both"/>
        <w:rPr>
          <w:rFonts w:ascii="Calibri" w:eastAsia="Calibri" w:hAnsi="Calibri" w:cs="Calibri"/>
          <w:bCs/>
          <w:sz w:val="22"/>
          <w:szCs w:val="22"/>
          <w:lang w:val="en-GB"/>
        </w:rPr>
      </w:pPr>
    </w:p>
    <w:p w14:paraId="29FF5333"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8" w:name="_Toc214800305"/>
      <w:r w:rsidRPr="00F1191A">
        <w:rPr>
          <w:rFonts w:ascii="Calibri" w:hAnsi="Calibri" w:cs="Calibri"/>
          <w:bCs/>
          <w:color w:val="auto"/>
          <w:sz w:val="22"/>
          <w:szCs w:val="22"/>
          <w:u w:val="single"/>
          <w:lang w:val="en-GB"/>
        </w:rPr>
        <w:t>Auditor’s Responsibility</w:t>
      </w:r>
      <w:bookmarkEnd w:id="8"/>
    </w:p>
    <w:p w14:paraId="5F11C615" w14:textId="77777777" w:rsidR="0020713B" w:rsidRPr="00F1191A" w:rsidRDefault="0020713B" w:rsidP="00A113BB">
      <w:pPr>
        <w:autoSpaceDE w:val="0"/>
        <w:autoSpaceDN w:val="0"/>
        <w:adjustRightInd w:val="0"/>
        <w:spacing w:after="0" w:line="240" w:lineRule="auto"/>
        <w:jc w:val="both"/>
        <w:rPr>
          <w:rFonts w:ascii="Calibri" w:hAnsi="Calibri" w:cs="Calibri"/>
          <w:bCs/>
          <w:sz w:val="22"/>
          <w:szCs w:val="22"/>
          <w:lang w:val="en-GB"/>
        </w:rPr>
      </w:pPr>
      <w:r w:rsidRPr="00F1191A">
        <w:rPr>
          <w:rFonts w:ascii="Calibri" w:hAnsi="Calibri" w:cs="Calibri"/>
          <w:bCs/>
          <w:sz w:val="22"/>
          <w:szCs w:val="22"/>
        </w:rPr>
        <w:t>We carried out the engagement of agreed-upon procedures in accordance with the International Standard on Related Services (ISRS) 4400 (Revised), “Agreed-Upon Procedures Engagements”. An agreed-upon procedures engagement involves our performing the procedures agreed with the Engaging party, and reporting the findings, which are the factual results of the agreed-upon procedures performed. We make no representations regarding the appropriateness or sufficiency of the procedures for the purposes of the Intended User.</w:t>
      </w:r>
    </w:p>
    <w:p w14:paraId="3C610CA5" w14:textId="77777777" w:rsidR="00A113BB" w:rsidRDefault="00A113BB" w:rsidP="00A113BB">
      <w:pPr>
        <w:spacing w:after="0" w:line="240" w:lineRule="auto"/>
        <w:jc w:val="both"/>
        <w:rPr>
          <w:rFonts w:ascii="Calibri" w:hAnsi="Calibri" w:cs="Calibri"/>
          <w:bCs/>
          <w:sz w:val="22"/>
          <w:szCs w:val="22"/>
          <w:lang w:val="en-GB"/>
        </w:rPr>
      </w:pPr>
    </w:p>
    <w:p w14:paraId="51493F78" w14:textId="6D4648BB"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 xml:space="preserve">This agreed-upon procedure engagement is not an assurance engagement. Accordingly, we do not express an opinion or assurance conclusion. Had we performed additional procedures, other matters might have come to our attention that would have been reported. </w:t>
      </w:r>
    </w:p>
    <w:p w14:paraId="1048C013" w14:textId="77777777" w:rsidR="00A113BB" w:rsidRDefault="00A113BB" w:rsidP="00A113BB">
      <w:pPr>
        <w:pStyle w:val="a8"/>
        <w:spacing w:after="0" w:line="240" w:lineRule="auto"/>
        <w:ind w:left="0"/>
        <w:contextualSpacing w:val="0"/>
        <w:jc w:val="both"/>
        <w:rPr>
          <w:rFonts w:ascii="Calibri" w:hAnsi="Calibri" w:cs="Calibri"/>
          <w:bCs/>
          <w:sz w:val="22"/>
          <w:szCs w:val="22"/>
          <w:lang w:val="en-GB"/>
        </w:rPr>
      </w:pPr>
    </w:p>
    <w:p w14:paraId="6E959BC5" w14:textId="58B76FCC" w:rsidR="0020713B" w:rsidRPr="00F1191A" w:rsidRDefault="0020713B" w:rsidP="00A113BB">
      <w:pPr>
        <w:pStyle w:val="a8"/>
        <w:spacing w:after="0" w:line="240" w:lineRule="auto"/>
        <w:ind w:left="0"/>
        <w:contextualSpacing w:val="0"/>
        <w:jc w:val="both"/>
        <w:rPr>
          <w:rFonts w:ascii="Calibri" w:hAnsi="Calibri" w:cs="Calibri"/>
          <w:bCs/>
          <w:sz w:val="22"/>
          <w:szCs w:val="22"/>
          <w:lang w:val="en-GB"/>
        </w:rPr>
      </w:pPr>
      <w:r w:rsidRPr="00F1191A">
        <w:rPr>
          <w:rFonts w:ascii="Calibri" w:hAnsi="Calibri" w:cs="Calibri"/>
          <w:bCs/>
          <w:sz w:val="22"/>
          <w:szCs w:val="22"/>
          <w:lang w:val="en-GB"/>
        </w:rPr>
        <w:t>Because the performance of the agreed-upon procedures does not constitute either an audit or a review in accordance with International Standards on Auditing or International Standards on Review Engagements, we do not express any other assurance on the data we examined and the records we used or on any other matter.</w:t>
      </w:r>
    </w:p>
    <w:p w14:paraId="0B5BB83B" w14:textId="77777777" w:rsidR="00A113BB" w:rsidRDefault="00A113BB" w:rsidP="00A113BB">
      <w:pPr>
        <w:pStyle w:val="a8"/>
        <w:spacing w:after="0" w:line="240" w:lineRule="auto"/>
        <w:ind w:left="0"/>
        <w:contextualSpacing w:val="0"/>
        <w:jc w:val="both"/>
        <w:rPr>
          <w:rFonts w:ascii="Calibri" w:hAnsi="Calibri" w:cs="Calibri"/>
          <w:bCs/>
          <w:sz w:val="22"/>
          <w:szCs w:val="22"/>
          <w:lang w:val="en-GB"/>
        </w:rPr>
      </w:pPr>
    </w:p>
    <w:p w14:paraId="35CA6C09" w14:textId="722EE031" w:rsidR="0020713B" w:rsidRPr="00F1191A" w:rsidRDefault="0020713B" w:rsidP="00A113BB">
      <w:pPr>
        <w:pStyle w:val="a8"/>
        <w:spacing w:after="0" w:line="240" w:lineRule="auto"/>
        <w:ind w:left="0"/>
        <w:contextualSpacing w:val="0"/>
        <w:jc w:val="both"/>
        <w:rPr>
          <w:rFonts w:ascii="Calibri" w:hAnsi="Calibri" w:cs="Calibri"/>
          <w:bCs/>
          <w:sz w:val="22"/>
          <w:szCs w:val="22"/>
        </w:rPr>
      </w:pPr>
      <w:r w:rsidRPr="00F1191A">
        <w:rPr>
          <w:rFonts w:ascii="Calibri" w:hAnsi="Calibri" w:cs="Calibri"/>
          <w:bCs/>
          <w:sz w:val="22"/>
          <w:szCs w:val="22"/>
          <w:lang w:val="en-GB"/>
        </w:rPr>
        <w:t>Our report concerns the performance of the following agreed-upon procedures and does not extend to the financial statements of the Responsible Party as a whole.</w:t>
      </w:r>
    </w:p>
    <w:p w14:paraId="00591508" w14:textId="77777777" w:rsidR="00A113BB" w:rsidRDefault="00A113BB" w:rsidP="00A113BB">
      <w:pPr>
        <w:pStyle w:val="a8"/>
        <w:spacing w:after="0" w:line="240" w:lineRule="auto"/>
        <w:ind w:left="0"/>
        <w:contextualSpacing w:val="0"/>
        <w:jc w:val="both"/>
        <w:rPr>
          <w:rFonts w:ascii="Calibri" w:hAnsi="Calibri" w:cs="Calibri"/>
          <w:bCs/>
          <w:sz w:val="22"/>
          <w:szCs w:val="22"/>
        </w:rPr>
      </w:pPr>
    </w:p>
    <w:p w14:paraId="319F5FAD" w14:textId="51FD6002" w:rsidR="001D47B9" w:rsidRPr="00F1191A" w:rsidRDefault="001D47B9" w:rsidP="00A113BB">
      <w:pPr>
        <w:pStyle w:val="a8"/>
        <w:spacing w:after="0" w:line="240" w:lineRule="auto"/>
        <w:ind w:left="0"/>
        <w:contextualSpacing w:val="0"/>
        <w:jc w:val="both"/>
        <w:rPr>
          <w:rFonts w:ascii="Calibri" w:hAnsi="Calibri" w:cs="Calibri"/>
          <w:bCs/>
          <w:sz w:val="22"/>
          <w:szCs w:val="22"/>
        </w:rPr>
      </w:pPr>
      <w:r w:rsidRPr="00F1191A">
        <w:rPr>
          <w:rFonts w:ascii="Calibri" w:hAnsi="Calibri" w:cs="Calibri"/>
          <w:bCs/>
          <w:sz w:val="22"/>
          <w:szCs w:val="22"/>
        </w:rPr>
        <w:t>In case of any inconsistency, the Agreed-Upon Procedures framework under ISRS 4400 (Revised) shall prevail over any interpretative, evaluative or judgmental language used in this report.</w:t>
      </w:r>
    </w:p>
    <w:p w14:paraId="4A26317C" w14:textId="77777777" w:rsidR="0020713B" w:rsidRPr="00F1191A" w:rsidRDefault="0020713B" w:rsidP="00A113BB">
      <w:pPr>
        <w:spacing w:after="0" w:line="240" w:lineRule="auto"/>
        <w:jc w:val="both"/>
        <w:rPr>
          <w:rFonts w:ascii="Calibri" w:eastAsia="Calibri" w:hAnsi="Calibri" w:cs="Calibri"/>
          <w:bCs/>
          <w:sz w:val="22"/>
          <w:szCs w:val="22"/>
          <w:lang w:val="en-GB"/>
        </w:rPr>
      </w:pPr>
    </w:p>
    <w:p w14:paraId="36454062"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9" w:name="_Toc214800306"/>
      <w:bookmarkStart w:id="10" w:name="_Toc146112897"/>
      <w:r w:rsidRPr="00F1191A">
        <w:rPr>
          <w:rFonts w:ascii="Calibri" w:hAnsi="Calibri" w:cs="Calibri"/>
          <w:bCs/>
          <w:color w:val="auto"/>
          <w:sz w:val="22"/>
          <w:szCs w:val="22"/>
          <w:u w:val="single"/>
          <w:lang w:val="en-GB"/>
        </w:rPr>
        <w:t>Professional ethics and quality control</w:t>
      </w:r>
      <w:bookmarkEnd w:id="9"/>
      <w:r w:rsidRPr="00F1191A">
        <w:rPr>
          <w:rFonts w:ascii="Calibri" w:hAnsi="Calibri" w:cs="Calibri"/>
          <w:bCs/>
          <w:color w:val="auto"/>
          <w:sz w:val="22"/>
          <w:szCs w:val="22"/>
          <w:u w:val="single"/>
          <w:lang w:val="en-GB"/>
        </w:rPr>
        <w:t xml:space="preserve"> </w:t>
      </w:r>
      <w:bookmarkEnd w:id="10"/>
    </w:p>
    <w:p w14:paraId="0544FA8C"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We have complied with the ethical requirements of the International Code of Ethics for Professional Accountants of the International Ethics Standards Board for Professional Accountants (G.G. B’ 3916/7.11.2017) including International Independence Standards, (IESBA Code), the independence requirements in Part 4A of the IESBA Code and the requirements of l. 4449/2017.</w:t>
      </w:r>
    </w:p>
    <w:p w14:paraId="424C8B33" w14:textId="77777777" w:rsidR="0020713B" w:rsidRPr="00F1191A" w:rsidRDefault="0020713B" w:rsidP="00A113BB">
      <w:pPr>
        <w:spacing w:after="0" w:line="240" w:lineRule="auto"/>
        <w:jc w:val="both"/>
        <w:rPr>
          <w:rFonts w:ascii="Calibri" w:hAnsi="Calibri" w:cs="Calibri"/>
          <w:bCs/>
          <w:sz w:val="22"/>
          <w:szCs w:val="22"/>
          <w:lang w:val="en-GB"/>
        </w:rPr>
      </w:pPr>
    </w:p>
    <w:p w14:paraId="0D85022A"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 xml:space="preserve">Our audit firm applies the International Standard for Quality Management (ISQM) 1, Quality management for firms that perform audits or reviews of financial statements, or other assurance or related services engagements and, accordingly, maintains a comprehensive system of quality control including documented policies and procedures regarding compliance with ethical requirements, professional standards and applicable legal and regulatory requirements. </w:t>
      </w:r>
    </w:p>
    <w:p w14:paraId="42B0C88B" w14:textId="77777777" w:rsidR="0020713B" w:rsidRPr="00F1191A" w:rsidRDefault="0020713B" w:rsidP="00A113BB">
      <w:pPr>
        <w:spacing w:after="0" w:line="240" w:lineRule="auto"/>
        <w:jc w:val="both"/>
        <w:rPr>
          <w:rFonts w:ascii="Calibri" w:hAnsi="Calibri" w:cs="Calibri"/>
          <w:bCs/>
          <w:sz w:val="22"/>
          <w:szCs w:val="22"/>
          <w:lang w:val="en-GB"/>
        </w:rPr>
      </w:pPr>
    </w:p>
    <w:p w14:paraId="130A5AAF"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11" w:name="_Toc214800307"/>
      <w:bookmarkStart w:id="12" w:name="_Toc146112898"/>
      <w:r w:rsidRPr="00F1191A">
        <w:rPr>
          <w:rFonts w:ascii="Calibri" w:hAnsi="Calibri" w:cs="Calibri"/>
          <w:bCs/>
          <w:color w:val="auto"/>
          <w:sz w:val="22"/>
          <w:szCs w:val="22"/>
          <w:u w:val="single"/>
          <w:lang w:val="en-GB"/>
        </w:rPr>
        <w:lastRenderedPageBreak/>
        <w:t>Records on which the performance of our engagement was based</w:t>
      </w:r>
      <w:bookmarkEnd w:id="11"/>
      <w:r w:rsidRPr="00F1191A">
        <w:rPr>
          <w:rFonts w:ascii="Calibri" w:hAnsi="Calibri" w:cs="Calibri"/>
          <w:bCs/>
          <w:color w:val="auto"/>
          <w:sz w:val="22"/>
          <w:szCs w:val="22"/>
          <w:u w:val="single"/>
          <w:lang w:val="en-GB"/>
        </w:rPr>
        <w:t xml:space="preserve"> </w:t>
      </w:r>
      <w:bookmarkEnd w:id="12"/>
    </w:p>
    <w:p w14:paraId="7ECDD20D" w14:textId="77777777" w:rsidR="0020713B" w:rsidRPr="00F1191A" w:rsidRDefault="0020713B" w:rsidP="00A113BB">
      <w:pPr>
        <w:spacing w:after="0" w:line="240" w:lineRule="auto"/>
        <w:jc w:val="both"/>
        <w:rPr>
          <w:rFonts w:ascii="Calibri" w:hAnsi="Calibri" w:cs="Calibri"/>
          <w:bCs/>
          <w:sz w:val="22"/>
          <w:szCs w:val="22"/>
        </w:rPr>
      </w:pPr>
      <w:r w:rsidRPr="00F1191A">
        <w:rPr>
          <w:rFonts w:ascii="Calibri" w:hAnsi="Calibri" w:cs="Calibri"/>
          <w:bCs/>
          <w:sz w:val="22"/>
          <w:szCs w:val="22"/>
          <w:lang w:val="en-GB"/>
        </w:rPr>
        <w:t>The performance of our engagement was based on the records brought to our attention by the Management of the Responsible Party and are the following:</w:t>
      </w:r>
    </w:p>
    <w:p w14:paraId="33D8969F" w14:textId="77777777" w:rsidR="00A113BB" w:rsidRDefault="00A113BB" w:rsidP="00A113BB">
      <w:pPr>
        <w:spacing w:after="0" w:line="240" w:lineRule="auto"/>
        <w:jc w:val="both"/>
        <w:rPr>
          <w:rFonts w:ascii="Calibri" w:hAnsi="Calibri" w:cs="Calibri"/>
          <w:bCs/>
          <w:sz w:val="22"/>
          <w:szCs w:val="22"/>
        </w:rPr>
      </w:pPr>
    </w:p>
    <w:p w14:paraId="3900470B" w14:textId="74888163" w:rsidR="00EF061D" w:rsidRPr="00F1191A" w:rsidRDefault="00EF061D" w:rsidP="00A113BB">
      <w:pPr>
        <w:spacing w:after="0" w:line="240" w:lineRule="auto"/>
        <w:jc w:val="both"/>
        <w:rPr>
          <w:rFonts w:ascii="Calibri" w:hAnsi="Calibri" w:cs="Calibri"/>
          <w:bCs/>
          <w:sz w:val="22"/>
          <w:szCs w:val="22"/>
        </w:rPr>
      </w:pPr>
      <w:r w:rsidRPr="00F1191A">
        <w:rPr>
          <w:rFonts w:ascii="Calibri" w:hAnsi="Calibri" w:cs="Calibri"/>
          <w:bCs/>
          <w:sz w:val="22"/>
          <w:szCs w:val="22"/>
        </w:rPr>
        <w:t>The following budget relates exclusively to the estimated eligible production expenditure to be incurred in the Greek territory for the purposes of the Greek Cash Rebate scheme and does not represent the total production budget of the Investment Project.</w:t>
      </w:r>
    </w:p>
    <w:p w14:paraId="6EB14776" w14:textId="77777777" w:rsidR="00A113BB" w:rsidRDefault="00A113BB" w:rsidP="00A113BB">
      <w:pPr>
        <w:spacing w:after="0" w:line="240" w:lineRule="auto"/>
        <w:jc w:val="both"/>
        <w:rPr>
          <w:rFonts w:ascii="Calibri" w:hAnsi="Calibri" w:cs="Calibri"/>
          <w:bCs/>
          <w:sz w:val="22"/>
          <w:szCs w:val="22"/>
          <w:lang w:val="en-GB"/>
        </w:rPr>
      </w:pPr>
    </w:p>
    <w:p w14:paraId="5AB23076" w14:textId="1E48C4C0"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Based on the data prepared by the Responsible Party for the application for inclusion, the expected eligible cost in Greece €</w:t>
      </w:r>
      <w:r w:rsidR="0056516B">
        <w:rPr>
          <w:rFonts w:ascii="Calibri" w:hAnsi="Calibri" w:cs="Calibri"/>
          <w:bCs/>
          <w:sz w:val="22"/>
          <w:szCs w:val="22"/>
          <w:lang w:val="en-GB"/>
        </w:rPr>
        <w:t xml:space="preserve">XXX </w:t>
      </w:r>
      <w:r w:rsidRPr="00F1191A">
        <w:rPr>
          <w:rFonts w:ascii="Calibri" w:hAnsi="Calibri" w:cs="Calibri"/>
          <w:bCs/>
          <w:sz w:val="22"/>
          <w:szCs w:val="22"/>
          <w:lang w:val="en-GB"/>
        </w:rPr>
        <w:t>and cash rebate up to €</w:t>
      </w:r>
      <w:r w:rsidR="0056516B">
        <w:rPr>
          <w:rFonts w:ascii="Calibri" w:hAnsi="Calibri" w:cs="Calibri"/>
          <w:bCs/>
          <w:sz w:val="22"/>
          <w:szCs w:val="22"/>
          <w:lang w:val="en-GB"/>
        </w:rPr>
        <w:t>XXX</w:t>
      </w:r>
      <w:r w:rsidRPr="00F1191A">
        <w:rPr>
          <w:rFonts w:ascii="Calibri" w:hAnsi="Calibri" w:cs="Calibri"/>
          <w:bCs/>
          <w:sz w:val="22"/>
          <w:szCs w:val="22"/>
          <w:lang w:val="en-GB"/>
        </w:rPr>
        <w:t xml:space="preserve"> and is analysed below:</w:t>
      </w:r>
    </w:p>
    <w:p w14:paraId="00F9F2F1" w14:textId="77777777" w:rsidR="0020713B" w:rsidRPr="00F1191A" w:rsidRDefault="0020713B" w:rsidP="00A113BB">
      <w:pPr>
        <w:spacing w:after="0" w:line="240" w:lineRule="auto"/>
        <w:jc w:val="both"/>
        <w:rPr>
          <w:rFonts w:ascii="Calibri" w:hAnsi="Calibri" w:cs="Calibri"/>
          <w:bCs/>
          <w:sz w:val="22"/>
          <w:szCs w:val="22"/>
        </w:rPr>
      </w:pPr>
    </w:p>
    <w:p w14:paraId="0FE9B363" w14:textId="77777777" w:rsidR="0020713B" w:rsidRPr="00F1191A" w:rsidRDefault="0020713B" w:rsidP="00A113BB">
      <w:pPr>
        <w:spacing w:after="0" w:line="240" w:lineRule="auto"/>
        <w:jc w:val="both"/>
        <w:rPr>
          <w:rFonts w:ascii="Calibri" w:hAnsi="Calibri" w:cs="Calibri"/>
          <w:bCs/>
          <w:sz w:val="22"/>
          <w:szCs w:val="22"/>
          <w:lang w:val="en-GB" w:bidi="el-GR"/>
        </w:rPr>
      </w:pPr>
      <w:r w:rsidRPr="00F1191A">
        <w:rPr>
          <w:rFonts w:ascii="Calibri" w:hAnsi="Calibri" w:cs="Calibri"/>
          <w:bCs/>
          <w:sz w:val="22"/>
          <w:szCs w:val="22"/>
          <w:lang w:val="en-GB" w:bidi="el-GR"/>
        </w:rPr>
        <w:t>Budget to be submitted for the Greek cash rebate application.</w:t>
      </w:r>
    </w:p>
    <w:p w14:paraId="13939A69" w14:textId="77777777" w:rsidR="0020713B" w:rsidRPr="00F1191A" w:rsidRDefault="0020713B" w:rsidP="00A113BB">
      <w:pPr>
        <w:spacing w:after="0" w:line="240" w:lineRule="auto"/>
        <w:rPr>
          <w:rFonts w:ascii="Calibri" w:hAnsi="Calibri" w:cs="Calibri"/>
          <w:bCs/>
          <w:sz w:val="22"/>
          <w:szCs w:val="22"/>
          <w:lang w:val="en-GB"/>
        </w:rPr>
      </w:pPr>
    </w:p>
    <w:tbl>
      <w:tblPr>
        <w:tblW w:w="9629" w:type="dxa"/>
        <w:tblLayout w:type="fixed"/>
        <w:tblCellMar>
          <w:left w:w="57" w:type="dxa"/>
          <w:right w:w="57" w:type="dxa"/>
        </w:tblCellMar>
        <w:tblLook w:val="04A0" w:firstRow="1" w:lastRow="0" w:firstColumn="1" w:lastColumn="0" w:noHBand="0" w:noVBand="1"/>
      </w:tblPr>
      <w:tblGrid>
        <w:gridCol w:w="5377"/>
        <w:gridCol w:w="2268"/>
        <w:gridCol w:w="1984"/>
      </w:tblGrid>
      <w:tr w:rsidR="00F1191A" w:rsidRPr="00F1191A" w14:paraId="61266C76" w14:textId="77777777" w:rsidTr="00A113BB">
        <w:trPr>
          <w:trHeight w:val="557"/>
        </w:trPr>
        <w:tc>
          <w:tcPr>
            <w:tcW w:w="5377" w:type="dxa"/>
            <w:tcBorders>
              <w:top w:val="single" w:sz="8" w:space="0" w:color="000000"/>
              <w:left w:val="single" w:sz="8" w:space="0" w:color="000000"/>
              <w:bottom w:val="double" w:sz="4" w:space="0" w:color="auto"/>
              <w:right w:val="single" w:sz="8" w:space="0" w:color="000000"/>
            </w:tcBorders>
            <w:vAlign w:val="center"/>
            <w:hideMark/>
          </w:tcPr>
          <w:p w14:paraId="2FE87EFE" w14:textId="77777777" w:rsidR="00F1191A" w:rsidRPr="00F1191A" w:rsidRDefault="00F1191A"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EXPENDITURE CATEGORY   </w:t>
            </w:r>
          </w:p>
        </w:tc>
        <w:tc>
          <w:tcPr>
            <w:tcW w:w="2268" w:type="dxa"/>
            <w:tcBorders>
              <w:top w:val="single" w:sz="8" w:space="0" w:color="000000"/>
              <w:left w:val="nil"/>
              <w:bottom w:val="double" w:sz="4" w:space="0" w:color="auto"/>
              <w:right w:val="single" w:sz="8" w:space="0" w:color="000000"/>
            </w:tcBorders>
            <w:vAlign w:val="center"/>
            <w:hideMark/>
          </w:tcPr>
          <w:p w14:paraId="563130F6" w14:textId="72106E82" w:rsidR="00F1191A" w:rsidRPr="00F1191A" w:rsidRDefault="00F1191A" w:rsidP="00A113BB">
            <w:pPr>
              <w:spacing w:after="0" w:line="240" w:lineRule="auto"/>
              <w:ind w:right="83"/>
              <w:jc w:val="center"/>
              <w:rPr>
                <w:rFonts w:ascii="Calibri" w:hAnsi="Calibri" w:cs="Calibri"/>
                <w:bCs/>
                <w:sz w:val="22"/>
                <w:szCs w:val="22"/>
                <w:lang w:val="en-GB"/>
              </w:rPr>
            </w:pPr>
            <w:r w:rsidRPr="00F1191A">
              <w:rPr>
                <w:rFonts w:ascii="Calibri" w:hAnsi="Calibri" w:cs="Calibri"/>
                <w:bCs/>
                <w:sz w:val="22"/>
                <w:szCs w:val="22"/>
                <w:lang w:val="en-GB"/>
              </w:rPr>
              <w:t xml:space="preserve">Eligible </w:t>
            </w:r>
            <w:r>
              <w:rPr>
                <w:rFonts w:ascii="Calibri" w:hAnsi="Calibri" w:cs="Calibri"/>
                <w:bCs/>
                <w:sz w:val="22"/>
                <w:szCs w:val="22"/>
                <w:lang w:val="en-GB"/>
              </w:rPr>
              <w:t>expenses</w:t>
            </w:r>
          </w:p>
          <w:p w14:paraId="055CAD45" w14:textId="0E962603" w:rsidR="00F1191A" w:rsidRPr="00F1191A" w:rsidRDefault="00F1191A" w:rsidP="00A113BB">
            <w:pPr>
              <w:spacing w:after="0" w:line="240" w:lineRule="auto"/>
              <w:ind w:right="83"/>
              <w:jc w:val="center"/>
              <w:rPr>
                <w:rFonts w:ascii="Calibri" w:hAnsi="Calibri" w:cs="Calibri"/>
                <w:bCs/>
                <w:sz w:val="22"/>
                <w:szCs w:val="22"/>
                <w:lang w:val="en-GB"/>
              </w:rPr>
            </w:pPr>
            <w:r>
              <w:rPr>
                <w:rFonts w:ascii="Calibri" w:hAnsi="Calibri" w:cs="Calibri"/>
                <w:bCs/>
                <w:sz w:val="22"/>
                <w:szCs w:val="22"/>
                <w:lang w:val="en-GB"/>
              </w:rPr>
              <w:t xml:space="preserve">in </w:t>
            </w:r>
            <w:r w:rsidRPr="00F1191A">
              <w:rPr>
                <w:rFonts w:ascii="Calibri" w:hAnsi="Calibri" w:cs="Calibri"/>
                <w:bCs/>
                <w:sz w:val="22"/>
                <w:szCs w:val="22"/>
                <w:lang w:val="en-GB"/>
              </w:rPr>
              <w:t>€</w:t>
            </w:r>
          </w:p>
        </w:tc>
        <w:tc>
          <w:tcPr>
            <w:tcW w:w="1984" w:type="dxa"/>
            <w:tcBorders>
              <w:top w:val="single" w:sz="8" w:space="0" w:color="000000"/>
              <w:left w:val="nil"/>
              <w:bottom w:val="double" w:sz="4" w:space="0" w:color="auto"/>
              <w:right w:val="single" w:sz="8" w:space="0" w:color="000000"/>
            </w:tcBorders>
            <w:vAlign w:val="center"/>
            <w:hideMark/>
          </w:tcPr>
          <w:p w14:paraId="4F6FDF1F" w14:textId="325B37CB" w:rsidR="00F1191A" w:rsidRPr="00F1191A" w:rsidRDefault="00F1191A" w:rsidP="00A113BB">
            <w:pPr>
              <w:spacing w:after="0" w:line="240" w:lineRule="auto"/>
              <w:ind w:right="90"/>
              <w:jc w:val="center"/>
              <w:rPr>
                <w:rFonts w:ascii="Calibri" w:hAnsi="Calibri" w:cs="Calibri"/>
                <w:bCs/>
                <w:sz w:val="22"/>
                <w:szCs w:val="22"/>
                <w:lang w:val="en-GB"/>
              </w:rPr>
            </w:pPr>
            <w:r w:rsidRPr="00F1191A">
              <w:rPr>
                <w:rFonts w:ascii="Calibri" w:hAnsi="Calibri" w:cs="Calibri"/>
                <w:bCs/>
                <w:sz w:val="22"/>
                <w:szCs w:val="22"/>
                <w:lang w:val="en-GB"/>
              </w:rPr>
              <w:t>Cash Rebate</w:t>
            </w:r>
          </w:p>
          <w:p w14:paraId="11CF84CD" w14:textId="09D2B81C" w:rsidR="00F1191A" w:rsidRPr="00F1191A" w:rsidRDefault="00F1191A" w:rsidP="00A113BB">
            <w:pPr>
              <w:spacing w:after="0" w:line="240" w:lineRule="auto"/>
              <w:ind w:right="90"/>
              <w:jc w:val="center"/>
              <w:rPr>
                <w:rFonts w:ascii="Calibri" w:hAnsi="Calibri" w:cs="Calibri"/>
                <w:bCs/>
                <w:sz w:val="22"/>
                <w:szCs w:val="22"/>
                <w:lang w:val="en-GB"/>
              </w:rPr>
            </w:pPr>
            <w:r>
              <w:rPr>
                <w:rFonts w:ascii="Calibri" w:hAnsi="Calibri" w:cs="Calibri"/>
                <w:bCs/>
                <w:sz w:val="22"/>
                <w:szCs w:val="22"/>
                <w:lang w:val="en-GB"/>
              </w:rPr>
              <w:t xml:space="preserve">in </w:t>
            </w:r>
            <w:r w:rsidRPr="00F1191A">
              <w:rPr>
                <w:rFonts w:ascii="Calibri" w:hAnsi="Calibri" w:cs="Calibri"/>
                <w:bCs/>
                <w:sz w:val="22"/>
                <w:szCs w:val="22"/>
                <w:lang w:val="en-GB"/>
              </w:rPr>
              <w:t>€ </w:t>
            </w:r>
          </w:p>
        </w:tc>
      </w:tr>
      <w:tr w:rsidR="004439D1" w:rsidRPr="00F1191A" w14:paraId="037D7661" w14:textId="77777777" w:rsidTr="00A113BB">
        <w:tc>
          <w:tcPr>
            <w:tcW w:w="5377" w:type="dxa"/>
            <w:tcBorders>
              <w:top w:val="double" w:sz="4" w:space="0" w:color="auto"/>
              <w:left w:val="single" w:sz="8" w:space="0" w:color="000000"/>
              <w:bottom w:val="single" w:sz="8" w:space="0" w:color="000000"/>
              <w:right w:val="single" w:sz="8" w:space="0" w:color="000000"/>
            </w:tcBorders>
            <w:vAlign w:val="center"/>
          </w:tcPr>
          <w:p w14:paraId="2138E259" w14:textId="7AC3A976"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SCRIPTWRITER, DIRECTOR, PRODUCER, LEAD CAST ROLE A AND B (ABOVE THE LINE) FEES AND COPYRIGHT FEES</w:t>
            </w:r>
          </w:p>
        </w:tc>
        <w:tc>
          <w:tcPr>
            <w:tcW w:w="2268" w:type="dxa"/>
            <w:tcBorders>
              <w:top w:val="double" w:sz="4" w:space="0" w:color="auto"/>
              <w:left w:val="nil"/>
              <w:bottom w:val="single" w:sz="8" w:space="0" w:color="000000"/>
              <w:right w:val="single" w:sz="8" w:space="0" w:color="000000"/>
            </w:tcBorders>
            <w:vAlign w:val="bottom"/>
          </w:tcPr>
          <w:p w14:paraId="1E5030D9" w14:textId="029AD0D1"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double" w:sz="4" w:space="0" w:color="auto"/>
              <w:left w:val="nil"/>
              <w:bottom w:val="single" w:sz="8" w:space="0" w:color="000000"/>
              <w:right w:val="single" w:sz="8" w:space="0" w:color="000000"/>
            </w:tcBorders>
            <w:vAlign w:val="bottom"/>
          </w:tcPr>
          <w:p w14:paraId="056EB75F" w14:textId="248E4FDE"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75673234" w14:textId="77777777" w:rsidTr="00A113BB">
        <w:trPr>
          <w:trHeight w:val="173"/>
        </w:trPr>
        <w:tc>
          <w:tcPr>
            <w:tcW w:w="5377" w:type="dxa"/>
            <w:tcBorders>
              <w:top w:val="nil"/>
              <w:left w:val="single" w:sz="8" w:space="0" w:color="000000"/>
              <w:bottom w:val="single" w:sz="8" w:space="0" w:color="000000"/>
              <w:right w:val="single" w:sz="8" w:space="0" w:color="000000"/>
            </w:tcBorders>
            <w:vAlign w:val="center"/>
          </w:tcPr>
          <w:p w14:paraId="7F3329EC" w14:textId="002BEC95"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CREW, CAST &amp; EXECUTIVE PRODUCER FEES</w:t>
            </w:r>
          </w:p>
        </w:tc>
        <w:tc>
          <w:tcPr>
            <w:tcW w:w="2268" w:type="dxa"/>
            <w:tcBorders>
              <w:top w:val="nil"/>
              <w:left w:val="nil"/>
              <w:bottom w:val="single" w:sz="8" w:space="0" w:color="000000"/>
              <w:right w:val="single" w:sz="8" w:space="0" w:color="000000"/>
            </w:tcBorders>
            <w:vAlign w:val="bottom"/>
          </w:tcPr>
          <w:p w14:paraId="68DC35E6" w14:textId="0AD59802"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630C996F" w14:textId="08499B40"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74FAA39A" w14:textId="77777777" w:rsidTr="00A113BB">
        <w:tc>
          <w:tcPr>
            <w:tcW w:w="5377" w:type="dxa"/>
            <w:tcBorders>
              <w:top w:val="nil"/>
              <w:left w:val="single" w:sz="8" w:space="0" w:color="000000"/>
              <w:bottom w:val="single" w:sz="8" w:space="0" w:color="000000"/>
              <w:right w:val="single" w:sz="8" w:space="0" w:color="000000"/>
            </w:tcBorders>
            <w:vAlign w:val="center"/>
          </w:tcPr>
          <w:p w14:paraId="12FDF0E6" w14:textId="726777BF"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PRODUCTION DESIGN &amp; IMPLEMENTATION</w:t>
            </w:r>
          </w:p>
        </w:tc>
        <w:tc>
          <w:tcPr>
            <w:tcW w:w="2268" w:type="dxa"/>
            <w:tcBorders>
              <w:top w:val="nil"/>
              <w:left w:val="nil"/>
              <w:bottom w:val="single" w:sz="8" w:space="0" w:color="000000"/>
              <w:right w:val="single" w:sz="8" w:space="0" w:color="000000"/>
            </w:tcBorders>
            <w:vAlign w:val="bottom"/>
          </w:tcPr>
          <w:p w14:paraId="330F72B5" w14:textId="78ED2ABD"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72B06AB5" w14:textId="3F354036"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2CA156EE" w14:textId="77777777" w:rsidTr="00A113BB">
        <w:tc>
          <w:tcPr>
            <w:tcW w:w="5377" w:type="dxa"/>
            <w:tcBorders>
              <w:top w:val="nil"/>
              <w:left w:val="single" w:sz="8" w:space="0" w:color="000000"/>
              <w:bottom w:val="single" w:sz="8" w:space="0" w:color="000000"/>
              <w:right w:val="single" w:sz="8" w:space="0" w:color="000000"/>
            </w:tcBorders>
            <w:vAlign w:val="center"/>
          </w:tcPr>
          <w:p w14:paraId="4E6342E8" w14:textId="3DD3C1FE"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TECHNICAL EQUIPMENT</w:t>
            </w:r>
          </w:p>
        </w:tc>
        <w:tc>
          <w:tcPr>
            <w:tcW w:w="2268" w:type="dxa"/>
            <w:tcBorders>
              <w:top w:val="nil"/>
              <w:left w:val="nil"/>
              <w:bottom w:val="single" w:sz="8" w:space="0" w:color="000000"/>
              <w:right w:val="single" w:sz="8" w:space="0" w:color="000000"/>
            </w:tcBorders>
            <w:vAlign w:val="bottom"/>
          </w:tcPr>
          <w:p w14:paraId="510A90C7" w14:textId="79784C58"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1D60FB9C" w14:textId="3D8D86C7"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4F9E8423" w14:textId="77777777" w:rsidTr="00A113BB">
        <w:trPr>
          <w:trHeight w:val="221"/>
        </w:trPr>
        <w:tc>
          <w:tcPr>
            <w:tcW w:w="5377" w:type="dxa"/>
            <w:tcBorders>
              <w:top w:val="nil"/>
              <w:left w:val="single" w:sz="8" w:space="0" w:color="000000"/>
              <w:bottom w:val="single" w:sz="8" w:space="0" w:color="000000"/>
              <w:right w:val="single" w:sz="8" w:space="0" w:color="000000"/>
            </w:tcBorders>
            <w:vAlign w:val="center"/>
          </w:tcPr>
          <w:p w14:paraId="4490B856" w14:textId="70D4741B"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TRAVEL, ACCOMMODATION, FOOD</w:t>
            </w:r>
          </w:p>
        </w:tc>
        <w:tc>
          <w:tcPr>
            <w:tcW w:w="2268" w:type="dxa"/>
            <w:tcBorders>
              <w:top w:val="nil"/>
              <w:left w:val="nil"/>
              <w:bottom w:val="single" w:sz="8" w:space="0" w:color="000000"/>
              <w:right w:val="single" w:sz="8" w:space="0" w:color="000000"/>
            </w:tcBorders>
            <w:vAlign w:val="bottom"/>
          </w:tcPr>
          <w:p w14:paraId="7EFC86D7" w14:textId="36A04FD6"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38CDF0E0" w14:textId="1715B3D2"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222109F4" w14:textId="77777777" w:rsidTr="00A113BB">
        <w:tc>
          <w:tcPr>
            <w:tcW w:w="5377" w:type="dxa"/>
            <w:tcBorders>
              <w:top w:val="nil"/>
              <w:left w:val="single" w:sz="8" w:space="0" w:color="000000"/>
              <w:bottom w:val="single" w:sz="8" w:space="0" w:color="000000"/>
              <w:right w:val="single" w:sz="8" w:space="0" w:color="000000"/>
            </w:tcBorders>
            <w:vAlign w:val="center"/>
          </w:tcPr>
          <w:p w14:paraId="0F40067D" w14:textId="76818F7A"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 xml:space="preserve">EDITING </w:t>
            </w:r>
            <w:r>
              <w:rPr>
                <w:rFonts w:ascii="Calibri" w:hAnsi="Calibri" w:cs="Calibri"/>
                <w:bCs/>
                <w:sz w:val="22"/>
                <w:szCs w:val="22"/>
                <w:lang w:val="en-GB"/>
              </w:rPr>
              <w:t>–</w:t>
            </w:r>
            <w:r w:rsidRPr="00F1191A">
              <w:rPr>
                <w:rFonts w:ascii="Calibri" w:hAnsi="Calibri" w:cs="Calibri"/>
                <w:bCs/>
                <w:sz w:val="22"/>
                <w:szCs w:val="22"/>
                <w:lang w:val="en-GB"/>
              </w:rPr>
              <w:t xml:space="preserve"> PROCESSING</w:t>
            </w:r>
          </w:p>
        </w:tc>
        <w:tc>
          <w:tcPr>
            <w:tcW w:w="2268" w:type="dxa"/>
            <w:tcBorders>
              <w:top w:val="nil"/>
              <w:left w:val="nil"/>
              <w:bottom w:val="single" w:sz="8" w:space="0" w:color="000000"/>
              <w:right w:val="single" w:sz="8" w:space="0" w:color="000000"/>
            </w:tcBorders>
            <w:vAlign w:val="bottom"/>
          </w:tcPr>
          <w:p w14:paraId="26459FBC" w14:textId="560B9A57"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580DBD39" w14:textId="3F23A8B2" w:rsidR="00371C77" w:rsidRPr="00F1191A" w:rsidRDefault="00371C77" w:rsidP="00A113BB">
            <w:pPr>
              <w:spacing w:after="0" w:line="240" w:lineRule="auto"/>
              <w:ind w:right="90"/>
              <w:jc w:val="right"/>
              <w:rPr>
                <w:rFonts w:ascii="Calibri" w:hAnsi="Calibri" w:cs="Calibri"/>
                <w:bCs/>
                <w:sz w:val="22"/>
                <w:szCs w:val="22"/>
                <w:lang w:val="en-GB"/>
              </w:rPr>
            </w:pPr>
          </w:p>
        </w:tc>
      </w:tr>
      <w:tr w:rsidR="004439D1" w:rsidRPr="00F1191A" w14:paraId="231B5049" w14:textId="77777777" w:rsidTr="00A113BB">
        <w:tc>
          <w:tcPr>
            <w:tcW w:w="5377" w:type="dxa"/>
            <w:tcBorders>
              <w:top w:val="nil"/>
              <w:left w:val="single" w:sz="8" w:space="0" w:color="000000"/>
              <w:bottom w:val="single" w:sz="8" w:space="0" w:color="000000"/>
              <w:right w:val="single" w:sz="8" w:space="0" w:color="000000"/>
            </w:tcBorders>
            <w:vAlign w:val="center"/>
          </w:tcPr>
          <w:p w14:paraId="68878BBD" w14:textId="6B411DEB" w:rsidR="00371C77" w:rsidRPr="00F1191A" w:rsidRDefault="00F1191A" w:rsidP="00A113BB">
            <w:pPr>
              <w:spacing w:after="0" w:line="240" w:lineRule="auto"/>
              <w:ind w:right="39"/>
              <w:rPr>
                <w:rFonts w:ascii="Calibri" w:hAnsi="Calibri" w:cs="Calibri"/>
                <w:bCs/>
                <w:sz w:val="22"/>
                <w:szCs w:val="22"/>
                <w:lang w:val="en-GB"/>
              </w:rPr>
            </w:pPr>
            <w:r w:rsidRPr="00F1191A">
              <w:rPr>
                <w:rFonts w:ascii="Calibri" w:hAnsi="Calibri" w:cs="Calibri"/>
                <w:bCs/>
                <w:sz w:val="22"/>
                <w:szCs w:val="22"/>
                <w:lang w:val="en-GB"/>
              </w:rPr>
              <w:t>OTHER EXPENDITURE</w:t>
            </w:r>
          </w:p>
        </w:tc>
        <w:tc>
          <w:tcPr>
            <w:tcW w:w="2268" w:type="dxa"/>
            <w:tcBorders>
              <w:top w:val="nil"/>
              <w:left w:val="nil"/>
              <w:bottom w:val="single" w:sz="8" w:space="0" w:color="000000"/>
              <w:right w:val="single" w:sz="8" w:space="0" w:color="000000"/>
            </w:tcBorders>
            <w:vAlign w:val="bottom"/>
          </w:tcPr>
          <w:p w14:paraId="3308B10C" w14:textId="53D107E2" w:rsidR="00371C77" w:rsidRPr="00F1191A" w:rsidRDefault="00371C77" w:rsidP="00A113BB">
            <w:pPr>
              <w:spacing w:after="0" w:line="240" w:lineRule="auto"/>
              <w:ind w:right="83"/>
              <w:jc w:val="right"/>
              <w:rPr>
                <w:rFonts w:ascii="Calibri" w:hAnsi="Calibri" w:cs="Calibri"/>
                <w:bCs/>
                <w:sz w:val="22"/>
                <w:szCs w:val="22"/>
                <w:lang w:val="en-GB"/>
              </w:rPr>
            </w:pPr>
          </w:p>
        </w:tc>
        <w:tc>
          <w:tcPr>
            <w:tcW w:w="1984" w:type="dxa"/>
            <w:tcBorders>
              <w:top w:val="nil"/>
              <w:left w:val="nil"/>
              <w:bottom w:val="single" w:sz="8" w:space="0" w:color="000000"/>
              <w:right w:val="single" w:sz="8" w:space="0" w:color="000000"/>
            </w:tcBorders>
            <w:vAlign w:val="bottom"/>
          </w:tcPr>
          <w:p w14:paraId="6F7CD599" w14:textId="162CE81B" w:rsidR="00371C77" w:rsidRPr="00F1191A" w:rsidRDefault="00371C77" w:rsidP="00A113BB">
            <w:pPr>
              <w:spacing w:after="0" w:line="240" w:lineRule="auto"/>
              <w:ind w:right="90"/>
              <w:jc w:val="right"/>
              <w:rPr>
                <w:rFonts w:ascii="Calibri" w:hAnsi="Calibri" w:cs="Calibri"/>
                <w:bCs/>
                <w:sz w:val="22"/>
                <w:szCs w:val="22"/>
                <w:lang w:val="en-GB"/>
              </w:rPr>
            </w:pPr>
          </w:p>
        </w:tc>
      </w:tr>
      <w:tr w:rsidR="00371C77" w:rsidRPr="00F1191A" w14:paraId="63CFA360" w14:textId="77777777" w:rsidTr="00A113BB">
        <w:tc>
          <w:tcPr>
            <w:tcW w:w="5377" w:type="dxa"/>
            <w:tcBorders>
              <w:top w:val="nil"/>
              <w:left w:val="single" w:sz="8" w:space="0" w:color="000000"/>
              <w:bottom w:val="single" w:sz="8" w:space="0" w:color="000000"/>
              <w:right w:val="single" w:sz="8" w:space="0" w:color="000000"/>
            </w:tcBorders>
            <w:vAlign w:val="center"/>
            <w:hideMark/>
          </w:tcPr>
          <w:p w14:paraId="69E3C42D" w14:textId="77777777" w:rsidR="00371C77" w:rsidRPr="00F1191A" w:rsidRDefault="00371C77" w:rsidP="00A113BB">
            <w:pPr>
              <w:spacing w:after="0" w:line="240" w:lineRule="auto"/>
              <w:ind w:right="39"/>
              <w:rPr>
                <w:rFonts w:ascii="Calibri" w:hAnsi="Calibri" w:cs="Calibri"/>
                <w:b/>
                <w:sz w:val="22"/>
                <w:szCs w:val="22"/>
                <w:lang w:val="en-GB"/>
              </w:rPr>
            </w:pPr>
            <w:r w:rsidRPr="00F1191A">
              <w:rPr>
                <w:rFonts w:ascii="Calibri" w:hAnsi="Calibri" w:cs="Calibri"/>
                <w:b/>
                <w:sz w:val="22"/>
                <w:szCs w:val="22"/>
                <w:lang w:val="en-GB"/>
              </w:rPr>
              <w:t>TOTAL </w:t>
            </w:r>
          </w:p>
        </w:tc>
        <w:tc>
          <w:tcPr>
            <w:tcW w:w="2268" w:type="dxa"/>
            <w:tcBorders>
              <w:top w:val="nil"/>
              <w:left w:val="nil"/>
              <w:bottom w:val="single" w:sz="8" w:space="0" w:color="000000"/>
              <w:right w:val="single" w:sz="8" w:space="0" w:color="000000"/>
            </w:tcBorders>
            <w:vAlign w:val="bottom"/>
          </w:tcPr>
          <w:p w14:paraId="61E9F35F" w14:textId="45FE7951" w:rsidR="00371C77" w:rsidRPr="00F1191A" w:rsidRDefault="00371C77" w:rsidP="00A113BB">
            <w:pPr>
              <w:spacing w:after="0" w:line="240" w:lineRule="auto"/>
              <w:ind w:right="83"/>
              <w:jc w:val="right"/>
              <w:rPr>
                <w:rFonts w:ascii="Calibri" w:hAnsi="Calibri" w:cs="Calibri"/>
                <w:b/>
                <w:sz w:val="22"/>
                <w:szCs w:val="22"/>
                <w:lang w:val="en-GB"/>
              </w:rPr>
            </w:pPr>
          </w:p>
        </w:tc>
        <w:tc>
          <w:tcPr>
            <w:tcW w:w="1984" w:type="dxa"/>
            <w:tcBorders>
              <w:top w:val="nil"/>
              <w:left w:val="nil"/>
              <w:bottom w:val="single" w:sz="8" w:space="0" w:color="000000"/>
              <w:right w:val="single" w:sz="8" w:space="0" w:color="000000"/>
            </w:tcBorders>
            <w:vAlign w:val="bottom"/>
          </w:tcPr>
          <w:p w14:paraId="672A7B78" w14:textId="15284C29" w:rsidR="00371C77" w:rsidRPr="00F1191A" w:rsidRDefault="00371C77" w:rsidP="00A113BB">
            <w:pPr>
              <w:spacing w:after="0" w:line="240" w:lineRule="auto"/>
              <w:ind w:right="90"/>
              <w:jc w:val="right"/>
              <w:rPr>
                <w:rFonts w:ascii="Calibri" w:hAnsi="Calibri" w:cs="Calibri"/>
                <w:b/>
                <w:sz w:val="22"/>
                <w:szCs w:val="22"/>
                <w:lang w:val="en-GB"/>
              </w:rPr>
            </w:pPr>
          </w:p>
        </w:tc>
      </w:tr>
    </w:tbl>
    <w:p w14:paraId="2FBB9296" w14:textId="77777777" w:rsidR="0020713B" w:rsidRPr="00F1191A" w:rsidRDefault="0020713B" w:rsidP="00A113BB">
      <w:pPr>
        <w:spacing w:after="0" w:line="240" w:lineRule="auto"/>
        <w:rPr>
          <w:rFonts w:ascii="Calibri" w:hAnsi="Calibri" w:cs="Calibri"/>
          <w:bCs/>
          <w:sz w:val="22"/>
          <w:szCs w:val="22"/>
          <w:lang w:val="en-GB"/>
        </w:rPr>
      </w:pPr>
    </w:p>
    <w:p w14:paraId="49F34FDF"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The detailed budget prepared by the Responsible Party, specifying the expenditure that will be incurred in the Greek territory and will be submitted to the aid scheme of L. 5105/2024 for the production of audiovisual works.</w:t>
      </w:r>
    </w:p>
    <w:p w14:paraId="164BED83" w14:textId="5741D549"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 xml:space="preserve">The form which will be submitted by the engaging party to the aid scheme of L.5105/2024 for the financial support of the film, so that </w:t>
      </w:r>
      <w:r w:rsidR="00F1191A">
        <w:rPr>
          <w:rFonts w:ascii="Calibri" w:hAnsi="Calibri" w:cs="Calibri"/>
          <w:bCs/>
          <w:sz w:val="22"/>
          <w:szCs w:val="22"/>
          <w:lang w:val="en-GB"/>
        </w:rPr>
        <w:t>EKKOMED SA</w:t>
      </w:r>
      <w:r w:rsidRPr="00F1191A">
        <w:rPr>
          <w:rFonts w:ascii="Calibri" w:hAnsi="Calibri" w:cs="Calibri"/>
          <w:bCs/>
          <w:sz w:val="22"/>
          <w:szCs w:val="22"/>
          <w:lang w:val="en-GB"/>
        </w:rPr>
        <w:t xml:space="preserve"> can proceed with the issuance of the relevant decision of inclusion.</w:t>
      </w:r>
    </w:p>
    <w:p w14:paraId="79E389B6"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Tax and insurance certificates of the engaging party based on its articles of association.</w:t>
      </w:r>
    </w:p>
    <w:p w14:paraId="29270421" w14:textId="03C8CD4B"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A Certificate from the competent Tax Office confirming the type of activity carried out by the engaging party.</w:t>
      </w:r>
    </w:p>
    <w:p w14:paraId="58D626F3"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Documents relating to the operation of the engaging party, such as the articles of association, balance sheet, certificate of non-bankruptcy, etc.</w:t>
      </w:r>
    </w:p>
    <w:p w14:paraId="2AA124A0"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 xml:space="preserve">Description of the project, including the start date and the termination date </w:t>
      </w:r>
    </w:p>
    <w:p w14:paraId="0306DAA1"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 xml:space="preserve">The place or places of execution of the project, </w:t>
      </w:r>
    </w:p>
    <w:p w14:paraId="38FE176C" w14:textId="77777777"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 xml:space="preserve">Amount of public funding required for the project and </w:t>
      </w:r>
    </w:p>
    <w:p w14:paraId="06D56847" w14:textId="6FBD6040" w:rsidR="0020713B" w:rsidRPr="00736E44" w:rsidRDefault="0020713B" w:rsidP="00025563">
      <w:pPr>
        <w:pStyle w:val="a8"/>
        <w:numPr>
          <w:ilvl w:val="0"/>
          <w:numId w:val="44"/>
        </w:numPr>
        <w:spacing w:after="0" w:line="240" w:lineRule="auto"/>
        <w:ind w:left="284"/>
        <w:rPr>
          <w:rFonts w:ascii="Calibri" w:hAnsi="Calibri" w:cs="Calibri"/>
          <w:bCs/>
          <w:sz w:val="22"/>
          <w:szCs w:val="22"/>
          <w:lang w:val="en-GB"/>
        </w:rPr>
      </w:pPr>
      <w:r w:rsidRPr="00736E44">
        <w:rPr>
          <w:rFonts w:ascii="Calibri" w:hAnsi="Calibri" w:cs="Calibri"/>
          <w:bCs/>
          <w:sz w:val="22"/>
          <w:szCs w:val="22"/>
          <w:lang w:val="en-GB"/>
        </w:rPr>
        <w:t>Statement of the cultural criteria to which the investment project falls</w:t>
      </w:r>
      <w:r w:rsidR="00025563" w:rsidRPr="00736E44">
        <w:rPr>
          <w:rFonts w:ascii="Calibri" w:hAnsi="Calibri" w:cs="Calibri"/>
          <w:bCs/>
          <w:sz w:val="22"/>
          <w:szCs w:val="22"/>
          <w:lang w:val="en-GB"/>
        </w:rPr>
        <w:t>. The Cultural Criteria points collected must overcome an obtained minimum of twenty-three (23) points in total.</w:t>
      </w:r>
    </w:p>
    <w:p w14:paraId="440E0E56" w14:textId="77777777" w:rsidR="0020713B" w:rsidRPr="00736E44" w:rsidRDefault="0020713B" w:rsidP="00025563">
      <w:pPr>
        <w:numPr>
          <w:ilvl w:val="0"/>
          <w:numId w:val="44"/>
        </w:numPr>
        <w:tabs>
          <w:tab w:val="left" w:pos="284"/>
        </w:tabs>
        <w:spacing w:after="0" w:line="240" w:lineRule="auto"/>
        <w:ind w:left="284" w:hanging="284"/>
        <w:jc w:val="both"/>
        <w:rPr>
          <w:rFonts w:ascii="Calibri" w:hAnsi="Calibri" w:cs="Calibri"/>
          <w:bCs/>
          <w:sz w:val="22"/>
          <w:szCs w:val="22"/>
          <w:lang w:val="en-GB"/>
        </w:rPr>
      </w:pPr>
      <w:r w:rsidRPr="00736E44">
        <w:rPr>
          <w:rFonts w:ascii="Calibri" w:hAnsi="Calibri" w:cs="Calibri"/>
          <w:bCs/>
          <w:sz w:val="22"/>
          <w:szCs w:val="22"/>
          <w:lang w:val="en-GB"/>
        </w:rPr>
        <w:t>Indicative time schedule for the audiovisual project, indicating the shooting days required in Greece,</w:t>
      </w:r>
    </w:p>
    <w:p w14:paraId="6A48C8F7" w14:textId="77777777" w:rsidR="0020713B" w:rsidRPr="00F1191A" w:rsidRDefault="0020713B" w:rsidP="00025563">
      <w:pPr>
        <w:numPr>
          <w:ilvl w:val="0"/>
          <w:numId w:val="44"/>
        </w:numPr>
        <w:tabs>
          <w:tab w:val="left" w:pos="284"/>
        </w:tabs>
        <w:spacing w:after="0" w:line="240" w:lineRule="auto"/>
        <w:ind w:left="284" w:hanging="284"/>
        <w:jc w:val="both"/>
        <w:rPr>
          <w:rFonts w:ascii="Calibri" w:hAnsi="Calibri" w:cs="Calibri"/>
          <w:bCs/>
          <w:sz w:val="22"/>
          <w:szCs w:val="22"/>
          <w:lang w:val="en-GB"/>
        </w:rPr>
      </w:pPr>
      <w:r w:rsidRPr="00736E44">
        <w:rPr>
          <w:rFonts w:ascii="Calibri" w:hAnsi="Calibri" w:cs="Calibri"/>
          <w:bCs/>
          <w:sz w:val="22"/>
          <w:szCs w:val="22"/>
          <w:lang w:val="en-GB"/>
        </w:rPr>
        <w:t>Detailed financial</w:t>
      </w:r>
      <w:r w:rsidRPr="00F1191A">
        <w:rPr>
          <w:rFonts w:ascii="Calibri" w:hAnsi="Calibri" w:cs="Calibri"/>
          <w:bCs/>
          <w:sz w:val="22"/>
          <w:szCs w:val="22"/>
          <w:lang w:val="en-GB"/>
        </w:rPr>
        <w:t xml:space="preserve"> plan with an analysis of the funding sources, accompanied by all evidence of coverage (decisions of public or international organisations, etc.)</w:t>
      </w:r>
    </w:p>
    <w:p w14:paraId="05528FC3" w14:textId="1A8A659C" w:rsidR="0020713B" w:rsidRPr="00F1191A" w:rsidRDefault="0020713B" w:rsidP="00A113BB">
      <w:pPr>
        <w:numPr>
          <w:ilvl w:val="0"/>
          <w:numId w:val="44"/>
        </w:numPr>
        <w:tabs>
          <w:tab w:val="left" w:pos="284"/>
        </w:tabs>
        <w:spacing w:after="0" w:line="240" w:lineRule="auto"/>
        <w:ind w:left="284" w:hanging="284"/>
        <w:jc w:val="both"/>
        <w:rPr>
          <w:rFonts w:ascii="Calibri" w:hAnsi="Calibri" w:cs="Calibri"/>
          <w:bCs/>
          <w:sz w:val="22"/>
          <w:szCs w:val="22"/>
          <w:lang w:val="en-GB"/>
        </w:rPr>
      </w:pPr>
      <w:r w:rsidRPr="00F1191A">
        <w:rPr>
          <w:rFonts w:ascii="Calibri" w:hAnsi="Calibri" w:cs="Calibri"/>
          <w:bCs/>
          <w:sz w:val="22"/>
          <w:szCs w:val="22"/>
          <w:lang w:val="en-GB"/>
        </w:rPr>
        <w:t>The synopsis of the script or the screenplay,</w:t>
      </w:r>
      <w:r w:rsidR="00993250">
        <w:rPr>
          <w:rFonts w:ascii="Calibri" w:hAnsi="Calibri" w:cs="Calibri"/>
          <w:bCs/>
          <w:sz w:val="22"/>
          <w:szCs w:val="22"/>
          <w:lang w:val="el-GR"/>
        </w:rPr>
        <w:t>ς</w:t>
      </w:r>
      <w:r w:rsidR="00993250" w:rsidRPr="00993250">
        <w:rPr>
          <w:rFonts w:ascii="Calibri" w:hAnsi="Calibri" w:cs="Calibri"/>
          <w:bCs/>
          <w:sz w:val="22"/>
          <w:szCs w:val="22"/>
        </w:rPr>
        <w:t xml:space="preserve"> </w:t>
      </w:r>
    </w:p>
    <w:p w14:paraId="4B61F21F" w14:textId="77777777" w:rsidR="0020713B" w:rsidRPr="00F1191A" w:rsidRDefault="0020713B" w:rsidP="00A113BB">
      <w:pPr>
        <w:spacing w:after="0" w:line="240" w:lineRule="auto"/>
        <w:jc w:val="both"/>
        <w:rPr>
          <w:rFonts w:ascii="Calibri" w:hAnsi="Calibri" w:cs="Calibri"/>
          <w:bCs/>
          <w:sz w:val="22"/>
          <w:szCs w:val="22"/>
          <w:lang w:val="en-GB"/>
        </w:rPr>
      </w:pPr>
    </w:p>
    <w:p w14:paraId="079277A4"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Upon completion of our work and in order to proceed with the completion of the present we have received a “Management Representation Letter” addressed to us.</w:t>
      </w:r>
    </w:p>
    <w:p w14:paraId="19048308" w14:textId="77777777" w:rsidR="0020713B" w:rsidRPr="00F1191A" w:rsidRDefault="0020713B" w:rsidP="00A113BB">
      <w:pPr>
        <w:spacing w:after="0" w:line="240" w:lineRule="auto"/>
        <w:jc w:val="both"/>
        <w:rPr>
          <w:rFonts w:ascii="Calibri" w:hAnsi="Calibri" w:cs="Calibri"/>
          <w:bCs/>
          <w:sz w:val="22"/>
          <w:szCs w:val="22"/>
          <w:lang w:val="en-GB"/>
        </w:rPr>
      </w:pPr>
    </w:p>
    <w:p w14:paraId="5D238313" w14:textId="77777777" w:rsidR="0020713B" w:rsidRPr="00F1191A" w:rsidRDefault="0020713B" w:rsidP="00A113BB">
      <w:pPr>
        <w:pStyle w:val="21"/>
        <w:spacing w:before="0" w:after="0" w:line="240" w:lineRule="auto"/>
        <w:jc w:val="both"/>
        <w:rPr>
          <w:rFonts w:ascii="Calibri" w:hAnsi="Calibri" w:cs="Calibri"/>
          <w:bCs/>
          <w:color w:val="auto"/>
          <w:sz w:val="22"/>
          <w:szCs w:val="22"/>
          <w:u w:val="single"/>
          <w:lang w:val="en-GB"/>
        </w:rPr>
      </w:pPr>
      <w:bookmarkStart w:id="13" w:name="_Toc214800308"/>
      <w:bookmarkStart w:id="14" w:name="_Toc146112899"/>
      <w:r w:rsidRPr="00F1191A">
        <w:rPr>
          <w:rFonts w:ascii="Calibri" w:hAnsi="Calibri" w:cs="Calibri"/>
          <w:bCs/>
          <w:color w:val="auto"/>
          <w:sz w:val="22"/>
          <w:szCs w:val="22"/>
          <w:u w:val="single"/>
          <w:lang w:val="en-GB"/>
        </w:rPr>
        <w:lastRenderedPageBreak/>
        <w:t>Procedures performed and findings</w:t>
      </w:r>
      <w:bookmarkEnd w:id="13"/>
      <w:r w:rsidRPr="00F1191A">
        <w:rPr>
          <w:rFonts w:ascii="Calibri" w:hAnsi="Calibri" w:cs="Calibri"/>
          <w:bCs/>
          <w:color w:val="auto"/>
          <w:sz w:val="22"/>
          <w:szCs w:val="22"/>
          <w:u w:val="single"/>
          <w:lang w:val="en-GB"/>
        </w:rPr>
        <w:t xml:space="preserve"> </w:t>
      </w:r>
      <w:bookmarkEnd w:id="14"/>
    </w:p>
    <w:p w14:paraId="5D48C882" w14:textId="77777777" w:rsidR="0020713B" w:rsidRDefault="0020713B" w:rsidP="00A113BB">
      <w:pPr>
        <w:spacing w:after="0" w:line="240" w:lineRule="auto"/>
        <w:jc w:val="both"/>
        <w:rPr>
          <w:rFonts w:ascii="Calibri" w:hAnsi="Calibri" w:cs="Calibri"/>
          <w:bCs/>
          <w:sz w:val="22"/>
          <w:szCs w:val="22"/>
        </w:rPr>
      </w:pPr>
      <w:r w:rsidRPr="00F1191A">
        <w:rPr>
          <w:rFonts w:ascii="Calibri" w:hAnsi="Calibri" w:cs="Calibri"/>
          <w:bCs/>
          <w:sz w:val="22"/>
          <w:szCs w:val="22"/>
        </w:rPr>
        <w:t xml:space="preserve">We have performed the following agreed-upon procedures on the data presented by the Responsible Party at 15/12/2025, </w:t>
      </w:r>
      <w:proofErr w:type="gramStart"/>
      <w:r w:rsidRPr="00F1191A">
        <w:rPr>
          <w:rFonts w:ascii="Calibri" w:hAnsi="Calibri" w:cs="Calibri"/>
          <w:bCs/>
          <w:sz w:val="22"/>
          <w:szCs w:val="22"/>
        </w:rPr>
        <w:t>in order to</w:t>
      </w:r>
      <w:proofErr w:type="gramEnd"/>
      <w:r w:rsidRPr="00F1191A">
        <w:rPr>
          <w:rFonts w:ascii="Calibri" w:hAnsi="Calibri" w:cs="Calibri"/>
          <w:bCs/>
          <w:sz w:val="22"/>
          <w:szCs w:val="22"/>
        </w:rPr>
        <w:t xml:space="preserve"> </w:t>
      </w:r>
      <w:proofErr w:type="gramStart"/>
      <w:r w:rsidRPr="00F1191A">
        <w:rPr>
          <w:rFonts w:ascii="Calibri" w:hAnsi="Calibri" w:cs="Calibri"/>
          <w:bCs/>
          <w:sz w:val="22"/>
          <w:szCs w:val="22"/>
        </w:rPr>
        <w:t>report</w:t>
      </w:r>
      <w:proofErr w:type="gramEnd"/>
      <w:r w:rsidRPr="00F1191A">
        <w:rPr>
          <w:rFonts w:ascii="Calibri" w:hAnsi="Calibri" w:cs="Calibri"/>
          <w:bCs/>
          <w:sz w:val="22"/>
          <w:szCs w:val="22"/>
        </w:rPr>
        <w:t xml:space="preserve"> our factual findings and ascertain compliance with Law 5105/2024 and the applicable Joint Ministerial Decision No. 607434/14.01.2026:</w:t>
      </w:r>
    </w:p>
    <w:p w14:paraId="43108139" w14:textId="77777777" w:rsidR="00A113BB" w:rsidRPr="00F1191A" w:rsidRDefault="00A113BB" w:rsidP="00A113BB">
      <w:pPr>
        <w:spacing w:after="0" w:line="240" w:lineRule="auto"/>
        <w:jc w:val="both"/>
        <w:rPr>
          <w:rFonts w:ascii="Calibri" w:hAnsi="Calibri" w:cs="Calibri"/>
          <w:bCs/>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3"/>
        <w:gridCol w:w="5272"/>
        <w:gridCol w:w="4111"/>
      </w:tblGrid>
      <w:tr w:rsidR="004439D1" w:rsidRPr="00F1191A" w14:paraId="1D37CA58" w14:textId="77777777" w:rsidTr="0020713B">
        <w:trPr>
          <w:tblHeader/>
        </w:trPr>
        <w:tc>
          <w:tcPr>
            <w:tcW w:w="393" w:type="dxa"/>
          </w:tcPr>
          <w:p w14:paraId="76C009BF" w14:textId="77777777" w:rsidR="0020713B" w:rsidRPr="00F1191A" w:rsidRDefault="0020713B" w:rsidP="00A113BB">
            <w:pPr>
              <w:spacing w:after="0" w:line="240" w:lineRule="auto"/>
              <w:rPr>
                <w:rFonts w:ascii="Calibri" w:hAnsi="Calibri" w:cs="Calibri"/>
                <w:bCs/>
                <w:sz w:val="22"/>
                <w:szCs w:val="22"/>
                <w:lang w:val="en-GB"/>
              </w:rPr>
            </w:pPr>
          </w:p>
        </w:tc>
        <w:tc>
          <w:tcPr>
            <w:tcW w:w="5272" w:type="dxa"/>
          </w:tcPr>
          <w:p w14:paraId="4042DD9F"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Procedures</w:t>
            </w:r>
          </w:p>
        </w:tc>
        <w:tc>
          <w:tcPr>
            <w:tcW w:w="4111" w:type="dxa"/>
          </w:tcPr>
          <w:p w14:paraId="603CF2B4"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Findings</w:t>
            </w:r>
          </w:p>
        </w:tc>
      </w:tr>
      <w:tr w:rsidR="004439D1" w:rsidRPr="00F1191A" w14:paraId="3CCBD0D4" w14:textId="77777777" w:rsidTr="0020713B">
        <w:tc>
          <w:tcPr>
            <w:tcW w:w="393" w:type="dxa"/>
          </w:tcPr>
          <w:p w14:paraId="005A5B7A"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1</w:t>
            </w:r>
          </w:p>
        </w:tc>
        <w:tc>
          <w:tcPr>
            <w:tcW w:w="5272" w:type="dxa"/>
          </w:tcPr>
          <w:p w14:paraId="25741211"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rPr>
              <w:t>We compared the detailed production budget of the project in the Greek Territory, prepared by the engaging party which will be submitted to the aid scheme of Law 5105/2024 and the applicable Joint Ministerial Decision No. 607434/14.01.2026 for aid for the production of audiovisual works, with the corresponding budget shown in the summary report.</w:t>
            </w:r>
          </w:p>
        </w:tc>
        <w:tc>
          <w:tcPr>
            <w:tcW w:w="4111" w:type="dxa"/>
          </w:tcPr>
          <w:p w14:paraId="70E5D93C" w14:textId="25809BE4" w:rsidR="0020713B" w:rsidRPr="00F1191A" w:rsidRDefault="0020713B" w:rsidP="00A113BB">
            <w:pPr>
              <w:spacing w:after="0" w:line="240" w:lineRule="auto"/>
              <w:rPr>
                <w:rFonts w:ascii="Calibri" w:hAnsi="Calibri" w:cs="Calibri"/>
                <w:bCs/>
                <w:sz w:val="22"/>
                <w:szCs w:val="22"/>
                <w:lang w:val="en-GB"/>
              </w:rPr>
            </w:pPr>
          </w:p>
        </w:tc>
      </w:tr>
      <w:tr w:rsidR="004439D1" w:rsidRPr="00F1191A" w14:paraId="753E1A1B" w14:textId="77777777" w:rsidTr="0020713B">
        <w:tc>
          <w:tcPr>
            <w:tcW w:w="393" w:type="dxa"/>
          </w:tcPr>
          <w:p w14:paraId="72171C92"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2</w:t>
            </w:r>
          </w:p>
        </w:tc>
        <w:tc>
          <w:tcPr>
            <w:tcW w:w="5272" w:type="dxa"/>
          </w:tcPr>
          <w:p w14:paraId="7BAFF8C8"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 xml:space="preserve">We have examined the data of forthcoming application for inclusion as regards the accompanying documents required from the engaging party, in order to ascertain that the following will be properly submitted: a) Documents relating to the operation of the engaging party, such as the articles of association, balance sheet, certificate of non-bankruptcy, etc. size of the company, Certificate of the competent Tax Office for the type of activity carried out by the engaging party, tax and insurance certificates, </w:t>
            </w:r>
          </w:p>
          <w:p w14:paraId="28E818A7"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b) description of the project, including start and termination dates, c) the place or places of execution of the project, d) a list of the project expenditure, e) the amount of public funding required for the project, f) a statement of the cultural criteria to which the investment project falls and g) a fee.</w:t>
            </w:r>
          </w:p>
        </w:tc>
        <w:tc>
          <w:tcPr>
            <w:tcW w:w="4111" w:type="dxa"/>
          </w:tcPr>
          <w:p w14:paraId="6B068C37" w14:textId="51E930F9" w:rsidR="0020713B" w:rsidRPr="00F1191A" w:rsidRDefault="0020713B" w:rsidP="00A113BB">
            <w:pPr>
              <w:spacing w:after="0" w:line="240" w:lineRule="auto"/>
              <w:rPr>
                <w:rFonts w:ascii="Calibri" w:hAnsi="Calibri" w:cs="Calibri"/>
                <w:bCs/>
                <w:sz w:val="22"/>
                <w:szCs w:val="22"/>
                <w:lang w:val="en-GB"/>
              </w:rPr>
            </w:pPr>
          </w:p>
        </w:tc>
      </w:tr>
      <w:tr w:rsidR="004439D1" w:rsidRPr="00F1191A" w14:paraId="545F182F" w14:textId="77777777" w:rsidTr="0020713B">
        <w:tc>
          <w:tcPr>
            <w:tcW w:w="393" w:type="dxa"/>
          </w:tcPr>
          <w:p w14:paraId="6A7C6F06"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3</w:t>
            </w:r>
          </w:p>
        </w:tc>
        <w:tc>
          <w:tcPr>
            <w:tcW w:w="5272" w:type="dxa"/>
          </w:tcPr>
          <w:p w14:paraId="42BC24B4"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We have verified that the engaging party has also gathered the following supporting documents:</w:t>
            </w:r>
          </w:p>
          <w:p w14:paraId="46D8D9F8"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a) indicative time schedule of the audiovisual project, indicating the shooting days required in Greece,</w:t>
            </w:r>
          </w:p>
          <w:p w14:paraId="082ECB00" w14:textId="77777777" w:rsidR="0020713B" w:rsidRPr="00F1191A" w:rsidRDefault="0020713B" w:rsidP="00A113BB">
            <w:pPr>
              <w:autoSpaceDE w:val="0"/>
              <w:autoSpaceDN w:val="0"/>
              <w:adjustRightInd w:val="0"/>
              <w:spacing w:after="0" w:line="240" w:lineRule="auto"/>
              <w:rPr>
                <w:rFonts w:ascii="Calibri" w:hAnsi="Calibri" w:cs="Calibri"/>
                <w:bCs/>
                <w:sz w:val="22"/>
                <w:szCs w:val="22"/>
                <w:lang w:val="en-GB"/>
              </w:rPr>
            </w:pPr>
            <w:r w:rsidRPr="00F1191A">
              <w:rPr>
                <w:rFonts w:ascii="Calibri" w:hAnsi="Calibri" w:cs="Calibri"/>
                <w:bCs/>
                <w:sz w:val="22"/>
                <w:szCs w:val="22"/>
                <w:lang w:val="en-GB"/>
              </w:rPr>
              <w:t>b) detailed budget, determining the expenditure to be incurred in the Greek territory, c) financial plan, indicating also any other State aid and their rate of aid,</w:t>
            </w:r>
          </w:p>
          <w:p w14:paraId="062E728E" w14:textId="77777777" w:rsidR="0020713B" w:rsidRPr="00F1191A" w:rsidRDefault="0020713B" w:rsidP="00A113BB">
            <w:pPr>
              <w:autoSpaceDE w:val="0"/>
              <w:autoSpaceDN w:val="0"/>
              <w:adjustRightInd w:val="0"/>
              <w:spacing w:after="0" w:line="240" w:lineRule="auto"/>
              <w:rPr>
                <w:rFonts w:ascii="Calibri" w:hAnsi="Calibri" w:cs="Calibri"/>
                <w:bCs/>
                <w:sz w:val="22"/>
                <w:szCs w:val="22"/>
                <w:highlight w:val="yellow"/>
                <w:lang w:val="en-GB"/>
              </w:rPr>
            </w:pPr>
            <w:r w:rsidRPr="00F1191A">
              <w:rPr>
                <w:rFonts w:ascii="Calibri" w:hAnsi="Calibri" w:cs="Calibri"/>
                <w:bCs/>
                <w:sz w:val="22"/>
                <w:szCs w:val="22"/>
                <w:lang w:val="en-GB"/>
              </w:rPr>
              <w:t>d) the script, e) written declaration by the investing body indicating the main artistic collaborators, as well as the employees who will be employed during the works in Greece.</w:t>
            </w:r>
          </w:p>
        </w:tc>
        <w:tc>
          <w:tcPr>
            <w:tcW w:w="4111" w:type="dxa"/>
          </w:tcPr>
          <w:p w14:paraId="341CEA8E" w14:textId="7A08B4AB" w:rsidR="0020713B" w:rsidRPr="00F1191A" w:rsidRDefault="0020713B" w:rsidP="00A113BB">
            <w:pPr>
              <w:spacing w:after="0" w:line="240" w:lineRule="auto"/>
              <w:rPr>
                <w:rFonts w:ascii="Calibri" w:hAnsi="Calibri" w:cs="Calibri"/>
                <w:bCs/>
                <w:sz w:val="22"/>
                <w:szCs w:val="22"/>
                <w:lang w:val="en-GB"/>
              </w:rPr>
            </w:pPr>
          </w:p>
        </w:tc>
      </w:tr>
      <w:tr w:rsidR="004439D1" w:rsidRPr="00F1191A" w14:paraId="4322E456" w14:textId="77777777" w:rsidTr="0020713B">
        <w:tc>
          <w:tcPr>
            <w:tcW w:w="393" w:type="dxa"/>
          </w:tcPr>
          <w:p w14:paraId="5F2FB1AB"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4</w:t>
            </w:r>
          </w:p>
        </w:tc>
        <w:tc>
          <w:tcPr>
            <w:tcW w:w="5272" w:type="dxa"/>
          </w:tcPr>
          <w:p w14:paraId="43BFCADB" w14:textId="77777777" w:rsidR="0020713B" w:rsidRPr="00F1191A" w:rsidRDefault="0020713B" w:rsidP="00A113BB">
            <w:pPr>
              <w:autoSpaceDE w:val="0"/>
              <w:autoSpaceDN w:val="0"/>
              <w:adjustRightInd w:val="0"/>
              <w:spacing w:after="0" w:line="240" w:lineRule="auto"/>
              <w:rPr>
                <w:rFonts w:ascii="Calibri" w:hAnsi="Calibri" w:cs="Calibri"/>
                <w:bCs/>
                <w:sz w:val="22"/>
                <w:szCs w:val="22"/>
                <w:highlight w:val="yellow"/>
                <w:lang w:val="en-GB"/>
              </w:rPr>
            </w:pPr>
            <w:r w:rsidRPr="00F1191A">
              <w:rPr>
                <w:rFonts w:ascii="Calibri" w:hAnsi="Calibri" w:cs="Calibri"/>
                <w:bCs/>
                <w:sz w:val="22"/>
                <w:szCs w:val="22"/>
                <w:lang w:val="en-GB"/>
              </w:rPr>
              <w:t xml:space="preserve">We examined the Detailed financial plan with an analysis of the funding sources, accompanied by all the evidence of its coverage (decisions of public or international organisations etc.) </w:t>
            </w:r>
          </w:p>
        </w:tc>
        <w:tc>
          <w:tcPr>
            <w:tcW w:w="4111" w:type="dxa"/>
          </w:tcPr>
          <w:p w14:paraId="2FD61651" w14:textId="3B07F9C2" w:rsidR="0020713B" w:rsidRPr="00F1191A" w:rsidRDefault="0020713B" w:rsidP="00A113BB">
            <w:pPr>
              <w:spacing w:after="0" w:line="240" w:lineRule="auto"/>
              <w:rPr>
                <w:rFonts w:ascii="Calibri" w:hAnsi="Calibri" w:cs="Calibri"/>
                <w:bCs/>
                <w:sz w:val="22"/>
                <w:szCs w:val="22"/>
                <w:lang w:val="en-GB"/>
              </w:rPr>
            </w:pPr>
          </w:p>
        </w:tc>
      </w:tr>
      <w:tr w:rsidR="0020713B" w:rsidRPr="00F1191A" w14:paraId="013A5E4E" w14:textId="77777777" w:rsidTr="0020713B">
        <w:tc>
          <w:tcPr>
            <w:tcW w:w="393" w:type="dxa"/>
          </w:tcPr>
          <w:p w14:paraId="2C9E98F3"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5</w:t>
            </w:r>
          </w:p>
        </w:tc>
        <w:tc>
          <w:tcPr>
            <w:tcW w:w="5272" w:type="dxa"/>
          </w:tcPr>
          <w:p w14:paraId="5B5E76B8" w14:textId="77777777" w:rsidR="0020713B" w:rsidRPr="00F1191A" w:rsidRDefault="0020713B" w:rsidP="00A113BB">
            <w:pPr>
              <w:spacing w:after="0" w:line="240" w:lineRule="auto"/>
              <w:rPr>
                <w:rFonts w:ascii="Calibri" w:hAnsi="Calibri" w:cs="Calibri"/>
                <w:bCs/>
                <w:sz w:val="22"/>
                <w:szCs w:val="22"/>
                <w:lang w:val="en-GB"/>
              </w:rPr>
            </w:pPr>
            <w:r w:rsidRPr="00F1191A">
              <w:rPr>
                <w:rFonts w:ascii="Calibri" w:hAnsi="Calibri" w:cs="Calibri"/>
                <w:bCs/>
                <w:sz w:val="22"/>
                <w:szCs w:val="22"/>
                <w:lang w:val="en-GB"/>
              </w:rPr>
              <w:t xml:space="preserve">We have reviewed the </w:t>
            </w:r>
            <w:r w:rsidR="00BB0C14" w:rsidRPr="00F1191A">
              <w:rPr>
                <w:rFonts w:ascii="Calibri" w:hAnsi="Calibri" w:cs="Calibri"/>
                <w:bCs/>
                <w:sz w:val="22"/>
                <w:szCs w:val="22"/>
              </w:rPr>
              <w:t>Co- Production Agreement</w:t>
            </w:r>
            <w:r w:rsidRPr="00F1191A">
              <w:rPr>
                <w:rFonts w:ascii="Calibri" w:hAnsi="Calibri" w:cs="Calibri"/>
                <w:bCs/>
                <w:sz w:val="22"/>
                <w:szCs w:val="22"/>
                <w:lang w:val="en-GB"/>
              </w:rPr>
              <w:t xml:space="preserve">. </w:t>
            </w:r>
          </w:p>
        </w:tc>
        <w:tc>
          <w:tcPr>
            <w:tcW w:w="4111" w:type="dxa"/>
          </w:tcPr>
          <w:p w14:paraId="51FD65E2" w14:textId="3C056836" w:rsidR="0020713B" w:rsidRPr="00F1191A" w:rsidRDefault="0020713B" w:rsidP="00A113BB">
            <w:pPr>
              <w:spacing w:after="0" w:line="240" w:lineRule="auto"/>
              <w:rPr>
                <w:rFonts w:ascii="Calibri" w:hAnsi="Calibri" w:cs="Calibri"/>
                <w:bCs/>
                <w:sz w:val="22"/>
                <w:szCs w:val="22"/>
                <w:lang w:val="en-GB"/>
              </w:rPr>
            </w:pPr>
          </w:p>
        </w:tc>
      </w:tr>
    </w:tbl>
    <w:p w14:paraId="37408996" w14:textId="77777777" w:rsidR="0020713B" w:rsidRPr="00F1191A" w:rsidRDefault="0020713B" w:rsidP="00A113BB">
      <w:pPr>
        <w:spacing w:after="0" w:line="240" w:lineRule="auto"/>
        <w:rPr>
          <w:rFonts w:ascii="Calibri" w:hAnsi="Calibri" w:cs="Calibri"/>
          <w:bCs/>
          <w:sz w:val="22"/>
          <w:szCs w:val="22"/>
          <w:highlight w:val="green"/>
          <w:lang w:val="en-GB"/>
        </w:rPr>
      </w:pPr>
    </w:p>
    <w:p w14:paraId="245D4845" w14:textId="77777777" w:rsidR="00D310A2" w:rsidRPr="00F1191A" w:rsidRDefault="00D310A2" w:rsidP="00A113BB">
      <w:pPr>
        <w:spacing w:after="0" w:line="240" w:lineRule="auto"/>
        <w:rPr>
          <w:rFonts w:ascii="Calibri" w:hAnsi="Calibri" w:cs="Calibri"/>
          <w:bCs/>
          <w:sz w:val="22"/>
          <w:szCs w:val="22"/>
          <w:u w:val="single"/>
        </w:rPr>
      </w:pPr>
      <w:r w:rsidRPr="00F1191A">
        <w:rPr>
          <w:rFonts w:ascii="Calibri" w:hAnsi="Calibri" w:cs="Calibri"/>
          <w:bCs/>
          <w:sz w:val="22"/>
          <w:szCs w:val="22"/>
          <w:u w:val="single"/>
        </w:rPr>
        <w:t xml:space="preserve">Statement Provided for </w:t>
      </w:r>
      <w:proofErr w:type="spellStart"/>
      <w:r w:rsidRPr="00F1191A">
        <w:rPr>
          <w:rFonts w:ascii="Calibri" w:hAnsi="Calibri" w:cs="Calibri"/>
          <w:bCs/>
          <w:sz w:val="22"/>
          <w:szCs w:val="22"/>
          <w:u w:val="single"/>
        </w:rPr>
        <w:t>Eurimages</w:t>
      </w:r>
      <w:proofErr w:type="spellEnd"/>
      <w:r w:rsidRPr="00F1191A">
        <w:rPr>
          <w:rFonts w:ascii="Calibri" w:hAnsi="Calibri" w:cs="Calibri"/>
          <w:bCs/>
          <w:sz w:val="22"/>
          <w:szCs w:val="22"/>
          <w:u w:val="single"/>
        </w:rPr>
        <w:t xml:space="preserve"> Purposes (Non-Assurance)</w:t>
      </w:r>
    </w:p>
    <w:p w14:paraId="29AA44D4" w14:textId="77777777" w:rsidR="00DF0876" w:rsidRPr="00F1191A" w:rsidRDefault="00025563" w:rsidP="00A113BB">
      <w:pPr>
        <w:spacing w:after="0" w:line="240" w:lineRule="auto"/>
        <w:jc w:val="both"/>
        <w:rPr>
          <w:rFonts w:ascii="Calibri" w:hAnsi="Calibri" w:cs="Calibri"/>
          <w:bCs/>
          <w:sz w:val="22"/>
          <w:szCs w:val="22"/>
        </w:rPr>
      </w:pPr>
      <w:r w:rsidRPr="00F1191A">
        <w:rPr>
          <w:rFonts w:ascii="Calibri" w:hAnsi="Calibri" w:cs="Calibri"/>
          <w:bCs/>
          <w:sz w:val="22"/>
          <w:szCs w:val="22"/>
        </w:rPr>
        <w:t xml:space="preserve">Our procedures were performed solely on the documents and information provided to us by the Engaging Party. We have not verified the authenticity, completeness or accuracy of such information beyond the </w:t>
      </w:r>
      <w:r w:rsidRPr="00F1191A">
        <w:rPr>
          <w:rFonts w:ascii="Calibri" w:hAnsi="Calibri" w:cs="Calibri"/>
          <w:bCs/>
          <w:sz w:val="22"/>
          <w:szCs w:val="22"/>
        </w:rPr>
        <w:lastRenderedPageBreak/>
        <w:t>procedures described in this report and, accordingly, we do not accept responsibility for any errors, omissions or misrepresentations that may exist therein.</w:t>
      </w:r>
    </w:p>
    <w:p w14:paraId="1C6CE42C" w14:textId="77777777" w:rsidR="00A113BB" w:rsidRDefault="00A113BB" w:rsidP="00A113BB">
      <w:pPr>
        <w:spacing w:after="0" w:line="240" w:lineRule="auto"/>
        <w:jc w:val="both"/>
        <w:rPr>
          <w:rFonts w:ascii="Calibri" w:hAnsi="Calibri" w:cs="Calibri"/>
          <w:bCs/>
          <w:sz w:val="22"/>
          <w:szCs w:val="22"/>
        </w:rPr>
      </w:pPr>
    </w:p>
    <w:p w14:paraId="041F309E" w14:textId="4041191A" w:rsidR="00DF0876" w:rsidRPr="00F1191A" w:rsidRDefault="00025563" w:rsidP="00A113BB">
      <w:pPr>
        <w:spacing w:after="0" w:line="240" w:lineRule="auto"/>
        <w:jc w:val="both"/>
        <w:rPr>
          <w:rFonts w:ascii="Calibri" w:hAnsi="Calibri" w:cs="Calibri"/>
          <w:bCs/>
          <w:sz w:val="22"/>
          <w:szCs w:val="22"/>
        </w:rPr>
      </w:pPr>
      <w:r w:rsidRPr="00F1191A">
        <w:rPr>
          <w:rFonts w:ascii="Calibri" w:hAnsi="Calibri" w:cs="Calibri"/>
          <w:bCs/>
          <w:sz w:val="22"/>
          <w:szCs w:val="22"/>
        </w:rPr>
        <w:t>The assessment and approval of the Investment Project under the Greek Cash Rebate scheme remain the sole responsibility of the competent authority (</w:t>
      </w:r>
      <w:r w:rsidR="00A113BB">
        <w:rPr>
          <w:rFonts w:ascii="Calibri" w:hAnsi="Calibri" w:cs="Calibri"/>
          <w:bCs/>
          <w:sz w:val="22"/>
          <w:szCs w:val="22"/>
        </w:rPr>
        <w:t>EKKOMED SA</w:t>
      </w:r>
      <w:r w:rsidRPr="00F1191A">
        <w:rPr>
          <w:rFonts w:ascii="Calibri" w:hAnsi="Calibri" w:cs="Calibri"/>
          <w:bCs/>
          <w:sz w:val="22"/>
          <w:szCs w:val="22"/>
        </w:rPr>
        <w:t>). Nothing in this report constitutes a confirmation, certification or guarantee that the Investment Project will be approved or that any amount of cash rebate will be granted or received.</w:t>
      </w:r>
    </w:p>
    <w:p w14:paraId="21C7D003" w14:textId="77777777" w:rsidR="00A113BB" w:rsidRDefault="00A113BB" w:rsidP="00A113BB">
      <w:pPr>
        <w:spacing w:after="0" w:line="240" w:lineRule="auto"/>
        <w:jc w:val="both"/>
        <w:rPr>
          <w:rFonts w:ascii="Calibri" w:hAnsi="Calibri" w:cs="Calibri"/>
          <w:bCs/>
          <w:sz w:val="22"/>
          <w:szCs w:val="22"/>
        </w:rPr>
      </w:pPr>
    </w:p>
    <w:p w14:paraId="6F4A41CA" w14:textId="09495495" w:rsidR="00D310A2" w:rsidRPr="00F1191A" w:rsidRDefault="00D310A2" w:rsidP="00A113BB">
      <w:pPr>
        <w:spacing w:after="0" w:line="240" w:lineRule="auto"/>
        <w:jc w:val="both"/>
        <w:rPr>
          <w:rFonts w:ascii="Calibri" w:hAnsi="Calibri" w:cs="Calibri"/>
          <w:bCs/>
          <w:sz w:val="22"/>
          <w:szCs w:val="22"/>
        </w:rPr>
      </w:pPr>
      <w:r w:rsidRPr="00F1191A">
        <w:rPr>
          <w:rFonts w:ascii="Calibri" w:hAnsi="Calibri" w:cs="Calibri"/>
          <w:bCs/>
          <w:sz w:val="22"/>
          <w:szCs w:val="22"/>
        </w:rPr>
        <w:t>Without extending the scope of the agreed-upon procedures described above, and based solely on the procedures performed and the documentation provided to us by the Engaging Party, as described in this report, nothing has come to our attention that would indicate that, as of the date of this report, the Investment Project “</w:t>
      </w:r>
      <w:r w:rsidR="001978D2" w:rsidRPr="00F1191A">
        <w:rPr>
          <w:rFonts w:ascii="Calibri" w:hAnsi="Calibri" w:cs="Calibri"/>
          <w:bCs/>
          <w:sz w:val="22"/>
          <w:szCs w:val="22"/>
        </w:rPr>
        <w:t>XXXXXX</w:t>
      </w:r>
      <w:r w:rsidRPr="00F1191A">
        <w:rPr>
          <w:rFonts w:ascii="Calibri" w:hAnsi="Calibri" w:cs="Calibri"/>
          <w:bCs/>
          <w:sz w:val="22"/>
          <w:szCs w:val="22"/>
        </w:rPr>
        <w:t xml:space="preserve">” does not meet the eligibility criteria for inclusion in the Greek Cash Rebate scheme under Law 5105/2024 and the applicable Joint Ministerial Decision No. 607434/14.01.2026, subject to the formal submission, evaluation and approval of the relevant application by </w:t>
      </w:r>
      <w:r w:rsidR="00A113BB">
        <w:rPr>
          <w:rFonts w:ascii="Calibri" w:hAnsi="Calibri" w:cs="Calibri"/>
          <w:bCs/>
          <w:sz w:val="22"/>
          <w:szCs w:val="22"/>
        </w:rPr>
        <w:t>EKKOMED SA</w:t>
      </w:r>
      <w:r w:rsidRPr="00F1191A">
        <w:rPr>
          <w:rFonts w:ascii="Calibri" w:hAnsi="Calibri" w:cs="Calibri"/>
          <w:bCs/>
          <w:sz w:val="22"/>
          <w:szCs w:val="22"/>
        </w:rPr>
        <w:t>.</w:t>
      </w:r>
    </w:p>
    <w:p w14:paraId="21695786" w14:textId="77777777" w:rsidR="00A113BB" w:rsidRDefault="00A113BB" w:rsidP="00A113BB">
      <w:pPr>
        <w:spacing w:after="0" w:line="240" w:lineRule="auto"/>
        <w:jc w:val="both"/>
        <w:rPr>
          <w:rFonts w:ascii="Calibri" w:hAnsi="Calibri" w:cs="Calibri"/>
          <w:bCs/>
          <w:sz w:val="22"/>
          <w:szCs w:val="22"/>
        </w:rPr>
      </w:pPr>
    </w:p>
    <w:p w14:paraId="0ECAC537" w14:textId="0983D404" w:rsidR="00D310A2" w:rsidRPr="00F1191A" w:rsidRDefault="00D310A2" w:rsidP="00A113BB">
      <w:pPr>
        <w:spacing w:after="0" w:line="240" w:lineRule="auto"/>
        <w:jc w:val="both"/>
        <w:rPr>
          <w:rFonts w:ascii="Calibri" w:hAnsi="Calibri" w:cs="Calibri"/>
          <w:bCs/>
          <w:sz w:val="22"/>
          <w:szCs w:val="22"/>
        </w:rPr>
      </w:pPr>
      <w:r w:rsidRPr="00F1191A">
        <w:rPr>
          <w:rFonts w:ascii="Calibri" w:hAnsi="Calibri" w:cs="Calibri"/>
          <w:bCs/>
          <w:sz w:val="22"/>
          <w:szCs w:val="22"/>
        </w:rPr>
        <w:t xml:space="preserve">This statement is provided exclusively for the </w:t>
      </w:r>
      <w:proofErr w:type="gramStart"/>
      <w:r w:rsidRPr="00F1191A">
        <w:rPr>
          <w:rFonts w:ascii="Calibri" w:hAnsi="Calibri" w:cs="Calibri"/>
          <w:bCs/>
          <w:sz w:val="22"/>
          <w:szCs w:val="22"/>
        </w:rPr>
        <w:t>purposes</w:t>
      </w:r>
      <w:proofErr w:type="gramEnd"/>
      <w:r w:rsidRPr="00F1191A">
        <w:rPr>
          <w:rFonts w:ascii="Calibri" w:hAnsi="Calibri" w:cs="Calibri"/>
          <w:bCs/>
          <w:sz w:val="22"/>
          <w:szCs w:val="22"/>
        </w:rPr>
        <w:t xml:space="preserve"> of supporting the application of the Investment Project to </w:t>
      </w:r>
      <w:proofErr w:type="spellStart"/>
      <w:r w:rsidRPr="00F1191A">
        <w:rPr>
          <w:rFonts w:ascii="Calibri" w:hAnsi="Calibri" w:cs="Calibri"/>
          <w:bCs/>
          <w:sz w:val="22"/>
          <w:szCs w:val="22"/>
        </w:rPr>
        <w:t>Eurimages</w:t>
      </w:r>
      <w:proofErr w:type="spellEnd"/>
      <w:r w:rsidRPr="00F1191A">
        <w:rPr>
          <w:rFonts w:ascii="Calibri" w:hAnsi="Calibri" w:cs="Calibri"/>
          <w:bCs/>
          <w:sz w:val="22"/>
          <w:szCs w:val="22"/>
        </w:rPr>
        <w:t>, in the context of the assessment of its financing plan, and does not constitute an assurance engagement, opinion, certification or confirmation of approval, nor does it replace or anticipate the formal procedures and decisions of the competent national authorities.</w:t>
      </w:r>
    </w:p>
    <w:p w14:paraId="42A134F0" w14:textId="77777777" w:rsidR="00A113BB" w:rsidRDefault="00A113BB" w:rsidP="00A113BB">
      <w:pPr>
        <w:spacing w:after="0" w:line="240" w:lineRule="auto"/>
        <w:jc w:val="both"/>
        <w:rPr>
          <w:rFonts w:ascii="Calibri" w:hAnsi="Calibri" w:cs="Calibri"/>
          <w:bCs/>
          <w:sz w:val="22"/>
          <w:szCs w:val="22"/>
        </w:rPr>
      </w:pPr>
    </w:p>
    <w:p w14:paraId="13FC98F0" w14:textId="1A491C53" w:rsidR="00D310A2" w:rsidRPr="00F1191A" w:rsidRDefault="00D310A2" w:rsidP="00A113BB">
      <w:pPr>
        <w:spacing w:after="0" w:line="240" w:lineRule="auto"/>
        <w:jc w:val="both"/>
        <w:rPr>
          <w:rFonts w:ascii="Calibri" w:hAnsi="Calibri" w:cs="Calibri"/>
          <w:bCs/>
          <w:sz w:val="22"/>
          <w:szCs w:val="22"/>
        </w:rPr>
      </w:pPr>
      <w:r w:rsidRPr="00F1191A">
        <w:rPr>
          <w:rFonts w:ascii="Calibri" w:hAnsi="Calibri" w:cs="Calibri"/>
          <w:bCs/>
          <w:sz w:val="22"/>
          <w:szCs w:val="22"/>
        </w:rPr>
        <w:t>We further note that, as of the date of this report, no production activities have commenced in relation to the Investment Project, and that the estimated cash rebate amount of up to €</w:t>
      </w:r>
      <w:r w:rsidR="00A113BB">
        <w:rPr>
          <w:rFonts w:ascii="Calibri" w:hAnsi="Calibri" w:cs="Calibri"/>
          <w:bCs/>
          <w:sz w:val="22"/>
          <w:szCs w:val="22"/>
        </w:rPr>
        <w:t>XXX</w:t>
      </w:r>
      <w:r w:rsidRPr="00F1191A">
        <w:rPr>
          <w:rFonts w:ascii="Calibri" w:hAnsi="Calibri" w:cs="Calibri"/>
          <w:bCs/>
          <w:sz w:val="22"/>
          <w:szCs w:val="22"/>
        </w:rPr>
        <w:t xml:space="preserve"> is based exclusively on the budgetary and financial information prepared by the Engaging Party. This amount remains subject to final verification and approval in accordance with the provisions of Law 5105/2024.</w:t>
      </w:r>
    </w:p>
    <w:p w14:paraId="3406918F" w14:textId="77777777" w:rsidR="00A113BB" w:rsidRDefault="00A113BB" w:rsidP="00A113BB">
      <w:pPr>
        <w:spacing w:after="0" w:line="240" w:lineRule="auto"/>
        <w:jc w:val="both"/>
        <w:rPr>
          <w:rFonts w:ascii="Calibri" w:hAnsi="Calibri" w:cs="Calibri"/>
          <w:bCs/>
          <w:sz w:val="22"/>
          <w:szCs w:val="22"/>
        </w:rPr>
      </w:pPr>
    </w:p>
    <w:p w14:paraId="5C83ED60" w14:textId="01D06D87" w:rsidR="00D310A2" w:rsidRPr="00F1191A" w:rsidRDefault="00D310A2" w:rsidP="00A113BB">
      <w:pPr>
        <w:spacing w:after="0" w:line="240" w:lineRule="auto"/>
        <w:jc w:val="both"/>
        <w:rPr>
          <w:rFonts w:ascii="Calibri" w:hAnsi="Calibri" w:cs="Calibri"/>
          <w:bCs/>
          <w:sz w:val="22"/>
          <w:szCs w:val="22"/>
        </w:rPr>
      </w:pPr>
      <w:r w:rsidRPr="00F1191A">
        <w:rPr>
          <w:rFonts w:ascii="Calibri" w:hAnsi="Calibri" w:cs="Calibri"/>
          <w:bCs/>
          <w:sz w:val="22"/>
          <w:szCs w:val="22"/>
        </w:rPr>
        <w:t>The cash rebate will be granted and paid only if all statutory and regulatory conditions of Law 5105/2024 are fully met, following the formal submission, evaluation and approval of the relevant application by the competent authority.</w:t>
      </w:r>
    </w:p>
    <w:p w14:paraId="6F18A9A6" w14:textId="77777777" w:rsidR="00A113BB" w:rsidRDefault="00A113BB" w:rsidP="00A113BB">
      <w:pPr>
        <w:spacing w:after="0" w:line="240" w:lineRule="auto"/>
        <w:jc w:val="both"/>
        <w:rPr>
          <w:rFonts w:ascii="Calibri" w:hAnsi="Calibri" w:cs="Calibri"/>
          <w:bCs/>
          <w:sz w:val="22"/>
          <w:szCs w:val="22"/>
        </w:rPr>
      </w:pPr>
    </w:p>
    <w:p w14:paraId="4C3672F0" w14:textId="7B0AF9A8" w:rsidR="00D310A2" w:rsidRPr="00F1191A" w:rsidRDefault="00D310A2" w:rsidP="00A113BB">
      <w:pPr>
        <w:spacing w:after="0" w:line="240" w:lineRule="auto"/>
        <w:jc w:val="both"/>
        <w:rPr>
          <w:rFonts w:ascii="Calibri" w:hAnsi="Calibri" w:cs="Calibri"/>
          <w:bCs/>
          <w:sz w:val="22"/>
          <w:szCs w:val="22"/>
        </w:rPr>
      </w:pPr>
      <w:r w:rsidRPr="00F1191A">
        <w:rPr>
          <w:rFonts w:ascii="Calibri" w:hAnsi="Calibri" w:cs="Calibri"/>
          <w:bCs/>
          <w:sz w:val="22"/>
          <w:szCs w:val="22"/>
        </w:rPr>
        <w:t>Our work was limited strictly to the agreed-upon procedures described in this report. We did not participate in the preparation of the budget or the financial plan of the Investment Project and, accordingly, we do not assume responsibility for any errors, omissions or future deviations that may exist therein.</w:t>
      </w:r>
    </w:p>
    <w:p w14:paraId="5FE42CB7" w14:textId="77777777" w:rsidR="004439D1" w:rsidRPr="00F1191A" w:rsidRDefault="004439D1" w:rsidP="00A113BB">
      <w:pPr>
        <w:spacing w:after="0" w:line="240" w:lineRule="auto"/>
        <w:jc w:val="both"/>
        <w:rPr>
          <w:rFonts w:ascii="Calibri" w:hAnsi="Calibri" w:cs="Calibri"/>
          <w:bCs/>
          <w:sz w:val="22"/>
          <w:szCs w:val="22"/>
        </w:rPr>
      </w:pPr>
    </w:p>
    <w:bookmarkEnd w:id="5"/>
    <w:p w14:paraId="4F9445EA" w14:textId="40D2F341" w:rsidR="00365869"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 xml:space="preserve">Athens, </w:t>
      </w:r>
    </w:p>
    <w:p w14:paraId="08950403" w14:textId="52F0DE28" w:rsidR="0020713B" w:rsidRPr="00F1191A" w:rsidRDefault="00365869"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XXXXX</w:t>
      </w:r>
    </w:p>
    <w:p w14:paraId="57C7A0EF" w14:textId="77777777" w:rsidR="0020713B" w:rsidRPr="00F1191A" w:rsidRDefault="0020713B" w:rsidP="00A113BB">
      <w:pPr>
        <w:spacing w:after="0" w:line="240" w:lineRule="auto"/>
        <w:jc w:val="both"/>
        <w:rPr>
          <w:rFonts w:ascii="Calibri" w:hAnsi="Calibri" w:cs="Calibri"/>
          <w:bCs/>
          <w:sz w:val="22"/>
          <w:szCs w:val="22"/>
          <w:lang w:val="en-GB"/>
        </w:rPr>
      </w:pPr>
      <w:r w:rsidRPr="00F1191A">
        <w:rPr>
          <w:rFonts w:ascii="Calibri" w:hAnsi="Calibri" w:cs="Calibri"/>
          <w:bCs/>
          <w:sz w:val="22"/>
          <w:szCs w:val="22"/>
          <w:lang w:val="en-GB"/>
        </w:rPr>
        <w:t>Certified Public Accountant Auditor</w:t>
      </w:r>
    </w:p>
    <w:p w14:paraId="231FBD9D" w14:textId="31B599F1" w:rsidR="0020713B" w:rsidRPr="00F1191A" w:rsidRDefault="0020713B" w:rsidP="00A113BB">
      <w:pPr>
        <w:spacing w:after="0" w:line="240" w:lineRule="auto"/>
        <w:rPr>
          <w:rFonts w:ascii="Calibri" w:hAnsi="Calibri" w:cs="Calibri"/>
          <w:sz w:val="22"/>
          <w:szCs w:val="22"/>
          <w:lang w:val="en-GB"/>
        </w:rPr>
      </w:pPr>
      <w:r w:rsidRPr="00F1191A">
        <w:rPr>
          <w:rFonts w:ascii="Calibri" w:hAnsi="Calibri" w:cs="Calibri"/>
          <w:sz w:val="22"/>
          <w:szCs w:val="22"/>
          <w:lang w:val="en-GB"/>
        </w:rPr>
        <w:t xml:space="preserve">Institute of CPA (SOEL) Reg. No. </w:t>
      </w:r>
    </w:p>
    <w:sectPr w:rsidR="0020713B" w:rsidRPr="00F1191A" w:rsidSect="00454BE4">
      <w:headerReference w:type="default" r:id="rId8"/>
      <w:pgSz w:w="11900" w:h="16840" w:code="9"/>
      <w:pgMar w:top="1701" w:right="1134" w:bottom="170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B6CB" w14:textId="77777777" w:rsidR="00453DC9" w:rsidRDefault="00453DC9" w:rsidP="00C3534F">
      <w:pPr>
        <w:spacing w:after="0" w:line="240" w:lineRule="auto"/>
      </w:pPr>
      <w:r>
        <w:separator/>
      </w:r>
    </w:p>
  </w:endnote>
  <w:endnote w:type="continuationSeparator" w:id="0">
    <w:p w14:paraId="2F43F778" w14:textId="77777777" w:rsidR="00453DC9" w:rsidRDefault="00453DC9" w:rsidP="00C3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panose1 w:val="020B0004020202020204"/>
    <w:charset w:val="A1"/>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 w:name="Aptos Display">
    <w:panose1 w:val="020B0004020202020204"/>
    <w:charset w:val="A1"/>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KF Global Sans Regular">
    <w:altName w:val="Calibri"/>
    <w:charset w:val="00"/>
    <w:family w:val="auto"/>
    <w:pitch w:val="default"/>
  </w:font>
  <w:font w:name="Minion Pro">
    <w:panose1 w:val="00000000000000000000"/>
    <w:charset w:val="00"/>
    <w:family w:val="roman"/>
    <w:notTrueType/>
    <w:pitch w:val="variable"/>
    <w:sig w:usb0="60000287" w:usb1="00000001" w:usb2="00000000" w:usb3="00000000" w:csb0="0000019F" w:csb1="00000000"/>
  </w:font>
  <w:font w:name="Times New Roman Bold">
    <w:altName w:val="Times New Roman"/>
    <w:charset w:val="00"/>
    <w:family w:val="roman"/>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04B1" w14:textId="77777777" w:rsidR="00453DC9" w:rsidRDefault="00453DC9" w:rsidP="00C3534F">
      <w:pPr>
        <w:spacing w:after="0" w:line="240" w:lineRule="auto"/>
      </w:pPr>
      <w:r>
        <w:separator/>
      </w:r>
    </w:p>
  </w:footnote>
  <w:footnote w:type="continuationSeparator" w:id="0">
    <w:p w14:paraId="6BA26837" w14:textId="77777777" w:rsidR="00453DC9" w:rsidRDefault="00453DC9" w:rsidP="00C3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7C23" w14:textId="50DD68AD" w:rsidR="00573E66" w:rsidRPr="005E7600" w:rsidRDefault="007E1472" w:rsidP="007E1472">
    <w:pPr>
      <w:tabs>
        <w:tab w:val="left" w:pos="1432"/>
        <w:tab w:val="left" w:pos="2372"/>
        <w:tab w:val="right" w:pos="9026"/>
      </w:tabs>
      <w:rPr>
        <w:color w:val="7F7F7F" w:themeColor="text1" w:themeTint="80"/>
        <w:sz w:val="20"/>
        <w:szCs w:val="16"/>
        <w:lang w:val="fr-BE"/>
      </w:rPr>
    </w:pPr>
    <w:r>
      <w:rPr>
        <w:color w:val="7F7F7F" w:themeColor="text1" w:themeTint="80"/>
        <w:sz w:val="20"/>
        <w:szCs w:val="16"/>
        <w:lang w:val="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0331DB"/>
    <w:multiLevelType w:val="multilevel"/>
    <w:tmpl w:val="C25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652B5"/>
    <w:multiLevelType w:val="multilevel"/>
    <w:tmpl w:val="B10A6748"/>
    <w:lvl w:ilvl="0">
      <w:start w:val="1"/>
      <w:numFmt w:val="decimal"/>
      <w:pStyle w:val="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7C16"/>
    <w:multiLevelType w:val="hybridMultilevel"/>
    <w:tmpl w:val="6B923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62685D"/>
    <w:multiLevelType w:val="singleLevel"/>
    <w:tmpl w:val="D96C95A2"/>
    <w:lvl w:ilvl="0">
      <w:start w:val="1"/>
      <w:numFmt w:val="bullet"/>
      <w:pStyle w:val="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30"/>
      <w:lvlText w:val=""/>
      <w:lvlJc w:val="left"/>
      <w:pPr>
        <w:tabs>
          <w:tab w:val="num" w:pos="2199"/>
        </w:tabs>
        <w:ind w:left="2199" w:hanging="283"/>
      </w:pPr>
      <w:rPr>
        <w:rFonts w:ascii="Symbol" w:hAnsi="Symbol"/>
      </w:rPr>
    </w:lvl>
  </w:abstractNum>
  <w:abstractNum w:abstractNumId="8"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5393C15"/>
    <w:multiLevelType w:val="hybridMultilevel"/>
    <w:tmpl w:val="CC4C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82EE6B70"/>
    <w:lvl w:ilvl="0">
      <w:start w:val="1"/>
      <w:numFmt w:val="bullet"/>
      <w:pStyle w:val="2"/>
      <w:lvlText w:val=""/>
      <w:lvlJc w:val="left"/>
      <w:pPr>
        <w:tabs>
          <w:tab w:val="num" w:pos="1360"/>
        </w:tabs>
        <w:ind w:left="1360" w:hanging="283"/>
      </w:pPr>
      <w:rPr>
        <w:rFonts w:ascii="Symbol" w:hAnsi="Symbol"/>
      </w:rPr>
    </w:lvl>
  </w:abstractNum>
  <w:abstractNum w:abstractNumId="15"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0344050"/>
    <w:multiLevelType w:val="multilevel"/>
    <w:tmpl w:val="05A4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8415E7"/>
    <w:multiLevelType w:val="multilevel"/>
    <w:tmpl w:val="92100ADA"/>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6" w15:restartNumberingAfterBreak="0">
    <w:nsid w:val="48860AAB"/>
    <w:multiLevelType w:val="multilevel"/>
    <w:tmpl w:val="E8744BD2"/>
    <w:lvl w:ilvl="0">
      <w:start w:val="1"/>
      <w:numFmt w:val="decimal"/>
      <w:pStyle w:val="40"/>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EA5597"/>
    <w:multiLevelType w:val="hybridMultilevel"/>
    <w:tmpl w:val="F5BEFB5E"/>
    <w:lvl w:ilvl="0" w:tplc="C192B41E">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a0"/>
      <w:lvlText w:val=""/>
      <w:lvlJc w:val="left"/>
      <w:pPr>
        <w:tabs>
          <w:tab w:val="num" w:pos="283"/>
        </w:tabs>
        <w:ind w:left="283" w:hanging="283"/>
      </w:pPr>
      <w:rPr>
        <w:rFonts w:ascii="Symbol" w:hAnsi="Symbol"/>
      </w:rPr>
    </w:lvl>
  </w:abstractNum>
  <w:abstractNum w:abstractNumId="31" w15:restartNumberingAfterBreak="0">
    <w:nsid w:val="55172997"/>
    <w:multiLevelType w:val="multilevel"/>
    <w:tmpl w:val="664013F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2"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43"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1593156">
    <w:abstractNumId w:val="19"/>
  </w:num>
  <w:num w:numId="2" w16cid:durableId="1512332574">
    <w:abstractNumId w:val="31"/>
  </w:num>
  <w:num w:numId="3" w16cid:durableId="667831528">
    <w:abstractNumId w:val="1"/>
  </w:num>
  <w:num w:numId="4" w16cid:durableId="964194404">
    <w:abstractNumId w:val="25"/>
  </w:num>
  <w:num w:numId="5" w16cid:durableId="1802383763">
    <w:abstractNumId w:val="39"/>
  </w:num>
  <w:num w:numId="6" w16cid:durableId="589777231">
    <w:abstractNumId w:val="12"/>
  </w:num>
  <w:num w:numId="7" w16cid:durableId="1057629352">
    <w:abstractNumId w:val="30"/>
  </w:num>
  <w:num w:numId="8" w16cid:durableId="1929848376">
    <w:abstractNumId w:val="18"/>
  </w:num>
  <w:num w:numId="9" w16cid:durableId="1854227798">
    <w:abstractNumId w:val="14"/>
  </w:num>
  <w:num w:numId="10" w16cid:durableId="915935546">
    <w:abstractNumId w:val="7"/>
  </w:num>
  <w:num w:numId="11" w16cid:durableId="599535424">
    <w:abstractNumId w:val="6"/>
  </w:num>
  <w:num w:numId="12" w16cid:durableId="1664432453">
    <w:abstractNumId w:val="36"/>
  </w:num>
  <w:num w:numId="13" w16cid:durableId="1277100202">
    <w:abstractNumId w:val="38"/>
  </w:num>
  <w:num w:numId="14" w16cid:durableId="589588052">
    <w:abstractNumId w:val="37"/>
  </w:num>
  <w:num w:numId="15" w16cid:durableId="1911037652">
    <w:abstractNumId w:val="40"/>
  </w:num>
  <w:num w:numId="16" w16cid:durableId="1820266936">
    <w:abstractNumId w:val="11"/>
  </w:num>
  <w:num w:numId="17" w16cid:durableId="1845049954">
    <w:abstractNumId w:val="20"/>
  </w:num>
  <w:num w:numId="18" w16cid:durableId="325790569">
    <w:abstractNumId w:val="23"/>
  </w:num>
  <w:num w:numId="19" w16cid:durableId="605694550">
    <w:abstractNumId w:val="22"/>
  </w:num>
  <w:num w:numId="20" w16cid:durableId="1711346327">
    <w:abstractNumId w:val="2"/>
  </w:num>
  <w:num w:numId="21" w16cid:durableId="1708094022">
    <w:abstractNumId w:val="26"/>
  </w:num>
  <w:num w:numId="22" w16cid:durableId="1118446428">
    <w:abstractNumId w:val="13"/>
  </w:num>
  <w:num w:numId="23" w16cid:durableId="692264643">
    <w:abstractNumId w:val="15"/>
  </w:num>
  <w:num w:numId="24" w16cid:durableId="1330213315">
    <w:abstractNumId w:val="3"/>
  </w:num>
  <w:num w:numId="25" w16cid:durableId="384374631">
    <w:abstractNumId w:val="9"/>
  </w:num>
  <w:num w:numId="26" w16cid:durableId="238708534">
    <w:abstractNumId w:val="17"/>
  </w:num>
  <w:num w:numId="27" w16cid:durableId="1124345539">
    <w:abstractNumId w:val="42"/>
  </w:num>
  <w:num w:numId="28" w16cid:durableId="903375182">
    <w:abstractNumId w:val="33"/>
  </w:num>
  <w:num w:numId="29" w16cid:durableId="541746085">
    <w:abstractNumId w:val="0"/>
  </w:num>
  <w:num w:numId="30" w16cid:durableId="1796411000">
    <w:abstractNumId w:val="35"/>
  </w:num>
  <w:num w:numId="31" w16cid:durableId="1273778764">
    <w:abstractNumId w:val="27"/>
  </w:num>
  <w:num w:numId="32" w16cid:durableId="117647016">
    <w:abstractNumId w:val="43"/>
  </w:num>
  <w:num w:numId="33" w16cid:durableId="800002928">
    <w:abstractNumId w:val="41"/>
  </w:num>
  <w:num w:numId="34" w16cid:durableId="1394424600">
    <w:abstractNumId w:val="29"/>
  </w:num>
  <w:num w:numId="35" w16cid:durableId="1301690344">
    <w:abstractNumId w:val="8"/>
  </w:num>
  <w:num w:numId="36" w16cid:durableId="247886493">
    <w:abstractNumId w:val="21"/>
  </w:num>
  <w:num w:numId="37" w16cid:durableId="944383049">
    <w:abstractNumId w:val="34"/>
  </w:num>
  <w:num w:numId="38" w16cid:durableId="1053847259">
    <w:abstractNumId w:val="24"/>
  </w:num>
  <w:num w:numId="39" w16cid:durableId="431441187">
    <w:abstractNumId w:val="10"/>
  </w:num>
  <w:num w:numId="40" w16cid:durableId="155734342">
    <w:abstractNumId w:val="32"/>
  </w:num>
  <w:num w:numId="41" w16cid:durableId="1060321558">
    <w:abstractNumId w:val="5"/>
  </w:num>
  <w:num w:numId="42" w16cid:durableId="1222331073">
    <w:abstractNumId w:val="16"/>
  </w:num>
  <w:num w:numId="43" w16cid:durableId="378550487">
    <w:abstractNumId w:val="44"/>
  </w:num>
  <w:num w:numId="44" w16cid:durableId="5178343">
    <w:abstractNumId w:val="28"/>
  </w:num>
  <w:num w:numId="45" w16cid:durableId="1783064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4F"/>
    <w:rsid w:val="000062C3"/>
    <w:rsid w:val="00025563"/>
    <w:rsid w:val="00060269"/>
    <w:rsid w:val="00065699"/>
    <w:rsid w:val="00075055"/>
    <w:rsid w:val="000A0DE5"/>
    <w:rsid w:val="000B05FE"/>
    <w:rsid w:val="000C36A4"/>
    <w:rsid w:val="000D5D50"/>
    <w:rsid w:val="000E5CCD"/>
    <w:rsid w:val="00113CD6"/>
    <w:rsid w:val="001166B0"/>
    <w:rsid w:val="001476C1"/>
    <w:rsid w:val="00167095"/>
    <w:rsid w:val="001705CD"/>
    <w:rsid w:val="00171C68"/>
    <w:rsid w:val="00190342"/>
    <w:rsid w:val="001978D2"/>
    <w:rsid w:val="001C3E20"/>
    <w:rsid w:val="001D47B9"/>
    <w:rsid w:val="001E65DE"/>
    <w:rsid w:val="001E78FC"/>
    <w:rsid w:val="0020713B"/>
    <w:rsid w:val="002126D4"/>
    <w:rsid w:val="0023116E"/>
    <w:rsid w:val="00233570"/>
    <w:rsid w:val="002342CC"/>
    <w:rsid w:val="002461F2"/>
    <w:rsid w:val="002548F7"/>
    <w:rsid w:val="002879BA"/>
    <w:rsid w:val="002913F2"/>
    <w:rsid w:val="002A2349"/>
    <w:rsid w:val="002C331D"/>
    <w:rsid w:val="002C638C"/>
    <w:rsid w:val="00306442"/>
    <w:rsid w:val="00323BF1"/>
    <w:rsid w:val="00326210"/>
    <w:rsid w:val="00337776"/>
    <w:rsid w:val="00341820"/>
    <w:rsid w:val="00341E87"/>
    <w:rsid w:val="00362992"/>
    <w:rsid w:val="00365869"/>
    <w:rsid w:val="00371C77"/>
    <w:rsid w:val="003952F3"/>
    <w:rsid w:val="003B2039"/>
    <w:rsid w:val="003D5134"/>
    <w:rsid w:val="003D775C"/>
    <w:rsid w:val="003E4451"/>
    <w:rsid w:val="00424931"/>
    <w:rsid w:val="004312EF"/>
    <w:rsid w:val="00443846"/>
    <w:rsid w:val="004439D1"/>
    <w:rsid w:val="00453DC9"/>
    <w:rsid w:val="00454BE4"/>
    <w:rsid w:val="004559FD"/>
    <w:rsid w:val="00462BB8"/>
    <w:rsid w:val="00467371"/>
    <w:rsid w:val="0048513D"/>
    <w:rsid w:val="0048755B"/>
    <w:rsid w:val="004B47A9"/>
    <w:rsid w:val="00514131"/>
    <w:rsid w:val="005205E2"/>
    <w:rsid w:val="00541A9C"/>
    <w:rsid w:val="00542C4C"/>
    <w:rsid w:val="00550F31"/>
    <w:rsid w:val="00551169"/>
    <w:rsid w:val="0056516B"/>
    <w:rsid w:val="0056679D"/>
    <w:rsid w:val="00573E66"/>
    <w:rsid w:val="00592728"/>
    <w:rsid w:val="00595989"/>
    <w:rsid w:val="005C35D8"/>
    <w:rsid w:val="005C682C"/>
    <w:rsid w:val="005D1BF1"/>
    <w:rsid w:val="005E1B2C"/>
    <w:rsid w:val="005E44C0"/>
    <w:rsid w:val="005F23AE"/>
    <w:rsid w:val="005F5F52"/>
    <w:rsid w:val="005F6CBC"/>
    <w:rsid w:val="00616350"/>
    <w:rsid w:val="00635F6C"/>
    <w:rsid w:val="00636C23"/>
    <w:rsid w:val="0068567B"/>
    <w:rsid w:val="00690CEB"/>
    <w:rsid w:val="00693326"/>
    <w:rsid w:val="00694A24"/>
    <w:rsid w:val="006E373A"/>
    <w:rsid w:val="006F4BE9"/>
    <w:rsid w:val="00713E02"/>
    <w:rsid w:val="00720B5A"/>
    <w:rsid w:val="00736E44"/>
    <w:rsid w:val="00743C1B"/>
    <w:rsid w:val="00750DED"/>
    <w:rsid w:val="00761F2D"/>
    <w:rsid w:val="00764DBF"/>
    <w:rsid w:val="00775A14"/>
    <w:rsid w:val="00780017"/>
    <w:rsid w:val="00780781"/>
    <w:rsid w:val="0079093C"/>
    <w:rsid w:val="007A6F6D"/>
    <w:rsid w:val="007C2B01"/>
    <w:rsid w:val="007C3277"/>
    <w:rsid w:val="007D2128"/>
    <w:rsid w:val="007E1472"/>
    <w:rsid w:val="00801144"/>
    <w:rsid w:val="008727FB"/>
    <w:rsid w:val="00875B8C"/>
    <w:rsid w:val="0089686C"/>
    <w:rsid w:val="008A5F53"/>
    <w:rsid w:val="008C1C0B"/>
    <w:rsid w:val="008D2B99"/>
    <w:rsid w:val="008E0578"/>
    <w:rsid w:val="0091778D"/>
    <w:rsid w:val="00957318"/>
    <w:rsid w:val="00973605"/>
    <w:rsid w:val="00974802"/>
    <w:rsid w:val="00974C43"/>
    <w:rsid w:val="00993250"/>
    <w:rsid w:val="009B5BA3"/>
    <w:rsid w:val="009C0AFA"/>
    <w:rsid w:val="009D2595"/>
    <w:rsid w:val="009F02C9"/>
    <w:rsid w:val="009F36FD"/>
    <w:rsid w:val="00A01F82"/>
    <w:rsid w:val="00A03210"/>
    <w:rsid w:val="00A113BB"/>
    <w:rsid w:val="00A23A1C"/>
    <w:rsid w:val="00A37325"/>
    <w:rsid w:val="00A64806"/>
    <w:rsid w:val="00A77644"/>
    <w:rsid w:val="00A77E4B"/>
    <w:rsid w:val="00AA373C"/>
    <w:rsid w:val="00AB1C92"/>
    <w:rsid w:val="00AD24DE"/>
    <w:rsid w:val="00B0394F"/>
    <w:rsid w:val="00B45BE5"/>
    <w:rsid w:val="00B46F37"/>
    <w:rsid w:val="00B64780"/>
    <w:rsid w:val="00B748CF"/>
    <w:rsid w:val="00B926DD"/>
    <w:rsid w:val="00BB0C14"/>
    <w:rsid w:val="00BB4767"/>
    <w:rsid w:val="00BB6763"/>
    <w:rsid w:val="00C01328"/>
    <w:rsid w:val="00C23A06"/>
    <w:rsid w:val="00C25F14"/>
    <w:rsid w:val="00C3534F"/>
    <w:rsid w:val="00C43B94"/>
    <w:rsid w:val="00C731EE"/>
    <w:rsid w:val="00C9095F"/>
    <w:rsid w:val="00C90DC9"/>
    <w:rsid w:val="00CB3ECF"/>
    <w:rsid w:val="00CC2FDB"/>
    <w:rsid w:val="00CC468C"/>
    <w:rsid w:val="00CD04F4"/>
    <w:rsid w:val="00D14513"/>
    <w:rsid w:val="00D310A2"/>
    <w:rsid w:val="00D505A4"/>
    <w:rsid w:val="00D51446"/>
    <w:rsid w:val="00D61BD2"/>
    <w:rsid w:val="00D62924"/>
    <w:rsid w:val="00D701D7"/>
    <w:rsid w:val="00D96BBD"/>
    <w:rsid w:val="00DA3F31"/>
    <w:rsid w:val="00DB3255"/>
    <w:rsid w:val="00DD4C52"/>
    <w:rsid w:val="00DF0876"/>
    <w:rsid w:val="00E17013"/>
    <w:rsid w:val="00E252F4"/>
    <w:rsid w:val="00E47820"/>
    <w:rsid w:val="00E50600"/>
    <w:rsid w:val="00E50F4A"/>
    <w:rsid w:val="00E5280F"/>
    <w:rsid w:val="00E541DC"/>
    <w:rsid w:val="00E6694A"/>
    <w:rsid w:val="00E6732C"/>
    <w:rsid w:val="00EC4FAE"/>
    <w:rsid w:val="00ED3744"/>
    <w:rsid w:val="00ED6EA5"/>
    <w:rsid w:val="00EF061D"/>
    <w:rsid w:val="00EF642B"/>
    <w:rsid w:val="00F1191A"/>
    <w:rsid w:val="00F27AED"/>
    <w:rsid w:val="00F6200B"/>
    <w:rsid w:val="00F65880"/>
    <w:rsid w:val="00F6772A"/>
    <w:rsid w:val="00F94384"/>
    <w:rsid w:val="00FA5FD8"/>
    <w:rsid w:val="00FB7AA6"/>
    <w:rsid w:val="00FC427E"/>
    <w:rsid w:val="00FF47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E874"/>
  <w15:chartTrackingRefBased/>
  <w15:docId w15:val="{682C7462-65BB-4FEF-AAF9-9B735D0C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Char"/>
    <w:uiPriority w:val="9"/>
    <w:qFormat/>
    <w:rsid w:val="00C3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Char"/>
    <w:uiPriority w:val="9"/>
    <w:unhideWhenUsed/>
    <w:qFormat/>
    <w:rsid w:val="00C3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Char"/>
    <w:uiPriority w:val="9"/>
    <w:unhideWhenUsed/>
    <w:qFormat/>
    <w:rsid w:val="00C3534F"/>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Char"/>
    <w:uiPriority w:val="9"/>
    <w:semiHidden/>
    <w:unhideWhenUsed/>
    <w:qFormat/>
    <w:rsid w:val="00C3534F"/>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Char"/>
    <w:uiPriority w:val="9"/>
    <w:semiHidden/>
    <w:unhideWhenUsed/>
    <w:qFormat/>
    <w:rsid w:val="00C3534F"/>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Char"/>
    <w:uiPriority w:val="9"/>
    <w:semiHidden/>
    <w:unhideWhenUsed/>
    <w:qFormat/>
    <w:rsid w:val="00C3534F"/>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Char"/>
    <w:uiPriority w:val="9"/>
    <w:semiHidden/>
    <w:unhideWhenUsed/>
    <w:qFormat/>
    <w:rsid w:val="00C3534F"/>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Char"/>
    <w:uiPriority w:val="9"/>
    <w:semiHidden/>
    <w:unhideWhenUsed/>
    <w:qFormat/>
    <w:rsid w:val="00C3534F"/>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Char"/>
    <w:uiPriority w:val="9"/>
    <w:semiHidden/>
    <w:unhideWhenUsed/>
    <w:qFormat/>
    <w:rsid w:val="00C3534F"/>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C353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2"/>
    <w:link w:val="21"/>
    <w:uiPriority w:val="9"/>
    <w:rsid w:val="00C353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2"/>
    <w:link w:val="31"/>
    <w:uiPriority w:val="9"/>
    <w:rsid w:val="00C3534F"/>
    <w:rPr>
      <w:rFonts w:eastAsiaTheme="majorEastAsia" w:cstheme="majorBidi"/>
      <w:color w:val="0F4761" w:themeColor="accent1" w:themeShade="BF"/>
      <w:sz w:val="28"/>
      <w:szCs w:val="28"/>
    </w:rPr>
  </w:style>
  <w:style w:type="character" w:customStyle="1" w:styleId="4Char">
    <w:name w:val="Επικεφαλίδα 4 Char"/>
    <w:basedOn w:val="a2"/>
    <w:link w:val="41"/>
    <w:uiPriority w:val="9"/>
    <w:semiHidden/>
    <w:rsid w:val="00C3534F"/>
    <w:rPr>
      <w:rFonts w:eastAsiaTheme="majorEastAsia" w:cstheme="majorBidi"/>
      <w:i/>
      <w:iCs/>
      <w:color w:val="0F4761" w:themeColor="accent1" w:themeShade="BF"/>
    </w:rPr>
  </w:style>
  <w:style w:type="character" w:customStyle="1" w:styleId="5Char">
    <w:name w:val="Επικεφαλίδα 5 Char"/>
    <w:basedOn w:val="a2"/>
    <w:link w:val="5"/>
    <w:uiPriority w:val="9"/>
    <w:semiHidden/>
    <w:rsid w:val="00C3534F"/>
    <w:rPr>
      <w:rFonts w:eastAsiaTheme="majorEastAsia" w:cstheme="majorBidi"/>
      <w:color w:val="0F4761" w:themeColor="accent1" w:themeShade="BF"/>
    </w:rPr>
  </w:style>
  <w:style w:type="character" w:customStyle="1" w:styleId="6Char">
    <w:name w:val="Επικεφαλίδα 6 Char"/>
    <w:basedOn w:val="a2"/>
    <w:link w:val="6"/>
    <w:uiPriority w:val="9"/>
    <w:semiHidden/>
    <w:rsid w:val="00C3534F"/>
    <w:rPr>
      <w:rFonts w:eastAsiaTheme="majorEastAsia" w:cstheme="majorBidi"/>
      <w:i/>
      <w:iCs/>
      <w:color w:val="595959" w:themeColor="text1" w:themeTint="A6"/>
    </w:rPr>
  </w:style>
  <w:style w:type="character" w:customStyle="1" w:styleId="7Char">
    <w:name w:val="Επικεφαλίδα 7 Char"/>
    <w:basedOn w:val="a2"/>
    <w:link w:val="7"/>
    <w:uiPriority w:val="9"/>
    <w:semiHidden/>
    <w:rsid w:val="00C3534F"/>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C3534F"/>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C3534F"/>
    <w:rPr>
      <w:rFonts w:eastAsiaTheme="majorEastAsia" w:cstheme="majorBidi"/>
      <w:color w:val="272727" w:themeColor="text1" w:themeTint="D8"/>
    </w:rPr>
  </w:style>
  <w:style w:type="paragraph" w:styleId="a5">
    <w:name w:val="Title"/>
    <w:basedOn w:val="a1"/>
    <w:next w:val="a1"/>
    <w:link w:val="Char"/>
    <w:uiPriority w:val="10"/>
    <w:qFormat/>
    <w:rsid w:val="00C3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2"/>
    <w:link w:val="a5"/>
    <w:uiPriority w:val="10"/>
    <w:rsid w:val="00C3534F"/>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C353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2"/>
    <w:link w:val="a6"/>
    <w:uiPriority w:val="11"/>
    <w:rsid w:val="00C3534F"/>
    <w:rPr>
      <w:rFonts w:eastAsiaTheme="majorEastAsia" w:cstheme="majorBidi"/>
      <w:color w:val="595959" w:themeColor="text1" w:themeTint="A6"/>
      <w:spacing w:val="15"/>
      <w:sz w:val="28"/>
      <w:szCs w:val="28"/>
    </w:rPr>
  </w:style>
  <w:style w:type="paragraph" w:styleId="a7">
    <w:name w:val="Quote"/>
    <w:basedOn w:val="a1"/>
    <w:next w:val="a1"/>
    <w:link w:val="Char1"/>
    <w:uiPriority w:val="29"/>
    <w:qFormat/>
    <w:rsid w:val="00C3534F"/>
    <w:pPr>
      <w:spacing w:before="160"/>
      <w:jc w:val="center"/>
    </w:pPr>
    <w:rPr>
      <w:i/>
      <w:iCs/>
      <w:color w:val="404040" w:themeColor="text1" w:themeTint="BF"/>
    </w:rPr>
  </w:style>
  <w:style w:type="character" w:customStyle="1" w:styleId="Char1">
    <w:name w:val="Απόσπασμα Char"/>
    <w:basedOn w:val="a2"/>
    <w:link w:val="a7"/>
    <w:uiPriority w:val="29"/>
    <w:rsid w:val="00C3534F"/>
    <w:rPr>
      <w:i/>
      <w:iCs/>
      <w:color w:val="404040" w:themeColor="text1" w:themeTint="BF"/>
    </w:rPr>
  </w:style>
  <w:style w:type="paragraph" w:styleId="a8">
    <w:name w:val="List Paragraph"/>
    <w:basedOn w:val="a1"/>
    <w:link w:val="Char2"/>
    <w:uiPriority w:val="34"/>
    <w:qFormat/>
    <w:rsid w:val="00C3534F"/>
    <w:pPr>
      <w:ind w:left="720"/>
      <w:contextualSpacing/>
    </w:pPr>
  </w:style>
  <w:style w:type="character" w:styleId="a9">
    <w:name w:val="Intense Emphasis"/>
    <w:basedOn w:val="a2"/>
    <w:uiPriority w:val="21"/>
    <w:qFormat/>
    <w:rsid w:val="00C3534F"/>
    <w:rPr>
      <w:i/>
      <w:iCs/>
      <w:color w:val="0F4761" w:themeColor="accent1" w:themeShade="BF"/>
    </w:rPr>
  </w:style>
  <w:style w:type="paragraph" w:styleId="aa">
    <w:name w:val="Intense Quote"/>
    <w:basedOn w:val="a1"/>
    <w:next w:val="a1"/>
    <w:link w:val="Char3"/>
    <w:uiPriority w:val="30"/>
    <w:qFormat/>
    <w:rsid w:val="00C3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2"/>
    <w:link w:val="aa"/>
    <w:uiPriority w:val="30"/>
    <w:rsid w:val="00C3534F"/>
    <w:rPr>
      <w:i/>
      <w:iCs/>
      <w:color w:val="0F4761" w:themeColor="accent1" w:themeShade="BF"/>
    </w:rPr>
  </w:style>
  <w:style w:type="character" w:styleId="ab">
    <w:name w:val="Intense Reference"/>
    <w:basedOn w:val="a2"/>
    <w:uiPriority w:val="32"/>
    <w:qFormat/>
    <w:rsid w:val="00C3534F"/>
    <w:rPr>
      <w:b/>
      <w:bCs/>
      <w:smallCaps/>
      <w:color w:val="0F4761" w:themeColor="accent1" w:themeShade="BF"/>
      <w:spacing w:val="5"/>
    </w:rPr>
  </w:style>
  <w:style w:type="paragraph" w:styleId="ac">
    <w:name w:val="header"/>
    <w:basedOn w:val="a1"/>
    <w:link w:val="Char4"/>
    <w:unhideWhenUsed/>
    <w:rsid w:val="00C3534F"/>
    <w:pPr>
      <w:tabs>
        <w:tab w:val="center" w:pos="4680"/>
        <w:tab w:val="right" w:pos="9360"/>
      </w:tabs>
      <w:spacing w:after="0" w:line="240" w:lineRule="auto"/>
    </w:pPr>
  </w:style>
  <w:style w:type="character" w:customStyle="1" w:styleId="Char4">
    <w:name w:val="Κεφαλίδα Char"/>
    <w:basedOn w:val="a2"/>
    <w:link w:val="ac"/>
    <w:rsid w:val="00C3534F"/>
  </w:style>
  <w:style w:type="paragraph" w:styleId="ad">
    <w:name w:val="footer"/>
    <w:basedOn w:val="a1"/>
    <w:link w:val="Char5"/>
    <w:uiPriority w:val="99"/>
    <w:unhideWhenUsed/>
    <w:rsid w:val="00C3534F"/>
    <w:pPr>
      <w:tabs>
        <w:tab w:val="center" w:pos="4680"/>
        <w:tab w:val="right" w:pos="9360"/>
      </w:tabs>
      <w:spacing w:after="0" w:line="240" w:lineRule="auto"/>
    </w:pPr>
  </w:style>
  <w:style w:type="character" w:customStyle="1" w:styleId="Char5">
    <w:name w:val="Υποσέλιδο Char"/>
    <w:basedOn w:val="a2"/>
    <w:link w:val="ad"/>
    <w:uiPriority w:val="99"/>
    <w:rsid w:val="00C3534F"/>
  </w:style>
  <w:style w:type="paragraph" w:customStyle="1" w:styleId="22">
    <w:name w:val="Παράγραφος λίστας2"/>
    <w:basedOn w:val="a1"/>
    <w:qFormat/>
    <w:rsid w:val="001166B0"/>
    <w:pPr>
      <w:spacing w:after="0" w:line="360" w:lineRule="atLeast"/>
      <w:ind w:left="720"/>
      <w:jc w:val="both"/>
    </w:pPr>
    <w:rPr>
      <w:rFonts w:ascii="Arial" w:eastAsia="Times New Roman" w:hAnsi="Arial" w:cs="Times New Roman"/>
      <w:kern w:val="0"/>
      <w:sz w:val="26"/>
      <w:szCs w:val="20"/>
      <w:lang w:val="el-GR" w:eastAsia="el-GR"/>
      <w14:ligatures w14:val="none"/>
    </w:rPr>
  </w:style>
  <w:style w:type="table" w:styleId="ae">
    <w:name w:val="Table Grid"/>
    <w:basedOn w:val="a3"/>
    <w:uiPriority w:val="59"/>
    <w:rsid w:val="001166B0"/>
    <w:pPr>
      <w:spacing w:after="0" w:line="240" w:lineRule="auto"/>
    </w:pPr>
    <w:rPr>
      <w:kern w:val="0"/>
      <w:sz w:val="22"/>
      <w:szCs w:val="22"/>
      <w:lang w:val="el-G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Char6"/>
    <w:uiPriority w:val="1"/>
    <w:qFormat/>
    <w:rsid w:val="00FF478C"/>
    <w:pPr>
      <w:spacing w:after="0" w:line="240" w:lineRule="auto"/>
    </w:pPr>
    <w:rPr>
      <w:rFonts w:ascii="Calibri" w:eastAsia="Calibri" w:hAnsi="Calibri" w:cs="Calibri"/>
      <w:color w:val="000000" w:themeColor="text1"/>
      <w:kern w:val="0"/>
      <w:lang w:eastAsia="el-GR"/>
      <w14:ligatures w14:val="none"/>
    </w:rPr>
  </w:style>
  <w:style w:type="character" w:customStyle="1" w:styleId="Char2">
    <w:name w:val="Παράγραφος λίστας Char"/>
    <w:link w:val="a8"/>
    <w:uiPriority w:val="34"/>
    <w:rsid w:val="00FF478C"/>
  </w:style>
  <w:style w:type="character" w:customStyle="1" w:styleId="Char6">
    <w:name w:val="Χωρίς διάστιχο Char"/>
    <w:link w:val="af"/>
    <w:uiPriority w:val="1"/>
    <w:rsid w:val="00FF478C"/>
    <w:rPr>
      <w:rFonts w:ascii="Calibri" w:eastAsia="Calibri" w:hAnsi="Calibri" w:cs="Calibri"/>
      <w:color w:val="000000" w:themeColor="text1"/>
      <w:kern w:val="0"/>
      <w:lang w:eastAsia="el-GR"/>
      <w14:ligatures w14:val="none"/>
    </w:rPr>
  </w:style>
  <w:style w:type="table" w:customStyle="1" w:styleId="TableNormal1">
    <w:name w:val="Table Normal1"/>
    <w:rsid w:val="007E1472"/>
    <w:pPr>
      <w:spacing w:after="0" w:line="240" w:lineRule="auto"/>
    </w:pPr>
    <w:rPr>
      <w:rFonts w:ascii="Calibri" w:eastAsia="Calibri" w:hAnsi="Calibri" w:cs="Calibri"/>
      <w:color w:val="0F3780"/>
      <w:kern w:val="0"/>
      <w:lang w:eastAsia="el-GR"/>
      <w14:ligatures w14:val="none"/>
    </w:rPr>
    <w:tblPr>
      <w:tblCellMar>
        <w:top w:w="0" w:type="dxa"/>
        <w:left w:w="0" w:type="dxa"/>
        <w:bottom w:w="0" w:type="dxa"/>
        <w:right w:w="0" w:type="dxa"/>
      </w:tblCellMar>
    </w:tblPr>
  </w:style>
  <w:style w:type="paragraph" w:customStyle="1" w:styleId="Address">
    <w:name w:val="Address"/>
    <w:qFormat/>
    <w:rsid w:val="007E1472"/>
    <w:pPr>
      <w:spacing w:after="0" w:line="215" w:lineRule="exact"/>
    </w:pPr>
    <w:rPr>
      <w:rFonts w:ascii="PKF Global Sans Regular" w:eastAsia="Calibri" w:hAnsi="PKF Global Sans Regular" w:cs="Calibri"/>
      <w:color w:val="000000" w:themeColor="text1"/>
      <w:kern w:val="0"/>
      <w:sz w:val="18"/>
      <w:lang w:eastAsia="el-GR"/>
      <w14:ligatures w14:val="none"/>
    </w:rPr>
  </w:style>
  <w:style w:type="paragraph" w:customStyle="1" w:styleId="small">
    <w:name w:val="small"/>
    <w:rsid w:val="007E1472"/>
    <w:pPr>
      <w:spacing w:after="0" w:line="240" w:lineRule="auto"/>
    </w:pPr>
    <w:rPr>
      <w:rFonts w:ascii="Calibri" w:eastAsia="Calibri" w:hAnsi="Calibri" w:cs="Calibri"/>
      <w:noProof/>
      <w:color w:val="000000" w:themeColor="text1"/>
      <w:kern w:val="0"/>
      <w:sz w:val="2"/>
      <w:lang w:eastAsia="el-GR"/>
      <w14:ligatures w14:val="none"/>
    </w:rPr>
  </w:style>
  <w:style w:type="character" w:styleId="af0">
    <w:name w:val="annotation reference"/>
    <w:basedOn w:val="a2"/>
    <w:uiPriority w:val="99"/>
    <w:unhideWhenUsed/>
    <w:rsid w:val="007E1472"/>
    <w:rPr>
      <w:sz w:val="16"/>
      <w:szCs w:val="16"/>
    </w:rPr>
  </w:style>
  <w:style w:type="paragraph" w:styleId="af1">
    <w:name w:val="annotation text"/>
    <w:basedOn w:val="a1"/>
    <w:link w:val="Char7"/>
    <w:uiPriority w:val="99"/>
    <w:unhideWhenUsed/>
    <w:rsid w:val="007E1472"/>
    <w:pPr>
      <w:spacing w:after="0" w:line="240" w:lineRule="auto"/>
    </w:pPr>
    <w:rPr>
      <w:rFonts w:ascii="Calibri" w:eastAsia="Calibri" w:hAnsi="Calibri" w:cs="Calibri"/>
      <w:color w:val="000000" w:themeColor="text1"/>
      <w:kern w:val="0"/>
      <w:sz w:val="20"/>
      <w:szCs w:val="20"/>
      <w:lang w:eastAsia="el-GR"/>
      <w14:ligatures w14:val="none"/>
    </w:rPr>
  </w:style>
  <w:style w:type="character" w:customStyle="1" w:styleId="Char7">
    <w:name w:val="Κείμενο σχολίου Char"/>
    <w:basedOn w:val="a2"/>
    <w:link w:val="af1"/>
    <w:uiPriority w:val="99"/>
    <w:rsid w:val="007E1472"/>
    <w:rPr>
      <w:rFonts w:ascii="Calibri" w:eastAsia="Calibri" w:hAnsi="Calibri" w:cs="Calibri"/>
      <w:color w:val="000000" w:themeColor="text1"/>
      <w:kern w:val="0"/>
      <w:sz w:val="20"/>
      <w:szCs w:val="20"/>
      <w:lang w:eastAsia="el-GR"/>
      <w14:ligatures w14:val="none"/>
    </w:rPr>
  </w:style>
  <w:style w:type="paragraph" w:styleId="af2">
    <w:name w:val="annotation subject"/>
    <w:basedOn w:val="af1"/>
    <w:next w:val="af1"/>
    <w:link w:val="Char8"/>
    <w:uiPriority w:val="99"/>
    <w:semiHidden/>
    <w:unhideWhenUsed/>
    <w:rsid w:val="007E1472"/>
    <w:rPr>
      <w:b/>
      <w:bCs/>
    </w:rPr>
  </w:style>
  <w:style w:type="character" w:customStyle="1" w:styleId="Char8">
    <w:name w:val="Θέμα σχολίου Char"/>
    <w:basedOn w:val="Char7"/>
    <w:link w:val="af2"/>
    <w:uiPriority w:val="99"/>
    <w:semiHidden/>
    <w:rsid w:val="007E1472"/>
    <w:rPr>
      <w:rFonts w:ascii="Calibri" w:eastAsia="Calibri" w:hAnsi="Calibri" w:cs="Calibri"/>
      <w:b/>
      <w:bCs/>
      <w:color w:val="000000" w:themeColor="text1"/>
      <w:kern w:val="0"/>
      <w:sz w:val="20"/>
      <w:szCs w:val="20"/>
      <w:lang w:eastAsia="el-GR"/>
      <w14:ligatures w14:val="none"/>
    </w:rPr>
  </w:style>
  <w:style w:type="paragraph" w:customStyle="1" w:styleId="BasicParagraph">
    <w:name w:val="[Basic Paragraph]"/>
    <w:basedOn w:val="a1"/>
    <w:uiPriority w:val="99"/>
    <w:rsid w:val="007E1472"/>
    <w:pPr>
      <w:autoSpaceDE w:val="0"/>
      <w:autoSpaceDN w:val="0"/>
      <w:adjustRightInd w:val="0"/>
      <w:spacing w:after="0" w:line="288" w:lineRule="auto"/>
      <w:textAlignment w:val="center"/>
    </w:pPr>
    <w:rPr>
      <w:rFonts w:ascii="Minion Pro" w:eastAsia="Calibri" w:hAnsi="Minion Pro" w:cs="Minion Pro"/>
      <w:color w:val="000000"/>
      <w:kern w:val="0"/>
      <w:lang w:val="en-GB" w:eastAsia="el-GR"/>
      <w14:ligatures w14:val="none"/>
    </w:rPr>
  </w:style>
  <w:style w:type="character" w:styleId="-">
    <w:name w:val="Hyperlink"/>
    <w:basedOn w:val="a2"/>
    <w:uiPriority w:val="99"/>
    <w:unhideWhenUsed/>
    <w:qFormat/>
    <w:rsid w:val="007E1472"/>
    <w:rPr>
      <w:color w:val="467886" w:themeColor="hyperlink"/>
      <w:u w:val="single"/>
    </w:rPr>
  </w:style>
  <w:style w:type="character" w:styleId="af3">
    <w:name w:val="Unresolved Mention"/>
    <w:basedOn w:val="a2"/>
    <w:uiPriority w:val="99"/>
    <w:semiHidden/>
    <w:unhideWhenUsed/>
    <w:rsid w:val="007E1472"/>
    <w:rPr>
      <w:color w:val="605E5C"/>
      <w:shd w:val="clear" w:color="auto" w:fill="E1DFDD"/>
    </w:rPr>
  </w:style>
  <w:style w:type="paragraph" w:styleId="Web">
    <w:name w:val="Normal (Web)"/>
    <w:basedOn w:val="a1"/>
    <w:uiPriority w:val="99"/>
    <w:unhideWhenUsed/>
    <w:rsid w:val="007E1472"/>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af4">
    <w:name w:val="Emphasis"/>
    <w:basedOn w:val="a2"/>
    <w:uiPriority w:val="20"/>
    <w:qFormat/>
    <w:rsid w:val="007E1472"/>
    <w:rPr>
      <w:i/>
      <w:iCs/>
    </w:rPr>
  </w:style>
  <w:style w:type="paragraph" w:customStyle="1" w:styleId="Contact">
    <w:name w:val="Contact"/>
    <w:basedOn w:val="a1"/>
    <w:next w:val="a1"/>
    <w:rsid w:val="007E1472"/>
    <w:pPr>
      <w:spacing w:before="480" w:after="200" w:line="240" w:lineRule="auto"/>
      <w:ind w:left="567" w:hanging="567"/>
    </w:pPr>
    <w:rPr>
      <w:rFonts w:ascii="Times New Roman" w:eastAsia="Times New Roman" w:hAnsi="Times New Roman" w:cs="Times New Roman"/>
      <w:kern w:val="0"/>
      <w:szCs w:val="20"/>
      <w:lang w:val="en-GB"/>
      <w14:ligatures w14:val="none"/>
    </w:rPr>
  </w:style>
  <w:style w:type="paragraph" w:styleId="a0">
    <w:name w:val="List Bullet"/>
    <w:basedOn w:val="a1"/>
    <w:rsid w:val="007E1472"/>
    <w:pPr>
      <w:numPr>
        <w:numId w:val="7"/>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a1"/>
    <w:rsid w:val="007E1472"/>
    <w:pPr>
      <w:numPr>
        <w:numId w:val="8"/>
      </w:numPr>
      <w:tabs>
        <w:tab w:val="clear" w:pos="765"/>
        <w:tab w:val="num" w:pos="360"/>
      </w:tabs>
      <w:spacing w:after="240" w:line="240" w:lineRule="auto"/>
      <w:ind w:left="0" w:firstLine="0"/>
      <w:jc w:val="both"/>
    </w:pPr>
    <w:rPr>
      <w:rFonts w:ascii="Times New Roman" w:eastAsia="Times New Roman" w:hAnsi="Times New Roman" w:cs="Times New Roman"/>
      <w:kern w:val="0"/>
      <w:szCs w:val="20"/>
      <w:lang w:val="en-GB"/>
      <w14:ligatures w14:val="none"/>
    </w:rPr>
  </w:style>
  <w:style w:type="paragraph" w:styleId="2">
    <w:name w:val="List Bullet 2"/>
    <w:basedOn w:val="a1"/>
    <w:rsid w:val="007E1472"/>
    <w:pPr>
      <w:numPr>
        <w:numId w:val="9"/>
      </w:numPr>
      <w:spacing w:after="240" w:line="240" w:lineRule="auto"/>
      <w:jc w:val="both"/>
    </w:pPr>
    <w:rPr>
      <w:rFonts w:ascii="Times New Roman" w:eastAsia="Times New Roman" w:hAnsi="Times New Roman" w:cs="Times New Roman"/>
      <w:kern w:val="0"/>
      <w:szCs w:val="20"/>
      <w:lang w:val="en-GB"/>
      <w14:ligatures w14:val="none"/>
    </w:rPr>
  </w:style>
  <w:style w:type="paragraph" w:styleId="30">
    <w:name w:val="List Bullet 3"/>
    <w:basedOn w:val="a1"/>
    <w:rsid w:val="007E1472"/>
    <w:pPr>
      <w:numPr>
        <w:numId w:val="10"/>
      </w:numPr>
      <w:spacing w:after="240" w:line="240" w:lineRule="auto"/>
      <w:jc w:val="both"/>
    </w:pPr>
    <w:rPr>
      <w:rFonts w:ascii="Times New Roman" w:eastAsia="Times New Roman" w:hAnsi="Times New Roman" w:cs="Times New Roman"/>
      <w:kern w:val="0"/>
      <w:szCs w:val="20"/>
      <w:lang w:val="en-GB"/>
      <w14:ligatures w14:val="none"/>
    </w:rPr>
  </w:style>
  <w:style w:type="paragraph" w:styleId="4">
    <w:name w:val="List Bullet 4"/>
    <w:basedOn w:val="a1"/>
    <w:rsid w:val="007E1472"/>
    <w:pPr>
      <w:numPr>
        <w:numId w:val="11"/>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Dash">
    <w:name w:val="List Dash"/>
    <w:basedOn w:val="a1"/>
    <w:rsid w:val="007E1472"/>
    <w:pPr>
      <w:numPr>
        <w:numId w:val="12"/>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Dash1">
    <w:name w:val="List Dash 1"/>
    <w:basedOn w:val="a1"/>
    <w:rsid w:val="007E1472"/>
    <w:pPr>
      <w:numPr>
        <w:numId w:val="13"/>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Dash2">
    <w:name w:val="List Dash 2"/>
    <w:basedOn w:val="a1"/>
    <w:rsid w:val="007E1472"/>
    <w:pPr>
      <w:numPr>
        <w:numId w:val="14"/>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Dash3">
    <w:name w:val="List Dash 3"/>
    <w:basedOn w:val="a1"/>
    <w:rsid w:val="007E1472"/>
    <w:pPr>
      <w:numPr>
        <w:numId w:val="15"/>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Dash4">
    <w:name w:val="List Dash 4"/>
    <w:basedOn w:val="a1"/>
    <w:rsid w:val="007E1472"/>
    <w:pPr>
      <w:numPr>
        <w:numId w:val="16"/>
      </w:numPr>
      <w:spacing w:after="240" w:line="240" w:lineRule="auto"/>
      <w:jc w:val="both"/>
    </w:pPr>
    <w:rPr>
      <w:rFonts w:ascii="Times New Roman" w:eastAsia="Times New Roman" w:hAnsi="Times New Roman" w:cs="Times New Roman"/>
      <w:kern w:val="0"/>
      <w:szCs w:val="20"/>
      <w:lang w:val="en-GB"/>
      <w14:ligatures w14:val="none"/>
    </w:rPr>
  </w:style>
  <w:style w:type="paragraph" w:styleId="a">
    <w:name w:val="List Number"/>
    <w:basedOn w:val="a1"/>
    <w:rsid w:val="007E1472"/>
    <w:pPr>
      <w:numPr>
        <w:numId w:val="17"/>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1">
    <w:name w:val="List Number 1"/>
    <w:basedOn w:val="a1"/>
    <w:rsid w:val="007E1472"/>
    <w:pPr>
      <w:numPr>
        <w:numId w:val="18"/>
      </w:numPr>
      <w:spacing w:after="240" w:line="240" w:lineRule="auto"/>
      <w:jc w:val="both"/>
    </w:pPr>
    <w:rPr>
      <w:rFonts w:ascii="Times New Roman" w:eastAsia="Times New Roman" w:hAnsi="Times New Roman" w:cs="Times New Roman"/>
      <w:kern w:val="0"/>
      <w:szCs w:val="20"/>
      <w:lang w:val="en-GB"/>
      <w14:ligatures w14:val="none"/>
    </w:rPr>
  </w:style>
  <w:style w:type="paragraph" w:styleId="20">
    <w:name w:val="List Number 2"/>
    <w:basedOn w:val="a1"/>
    <w:rsid w:val="007E1472"/>
    <w:pPr>
      <w:numPr>
        <w:numId w:val="19"/>
      </w:numPr>
      <w:spacing w:after="240" w:line="240" w:lineRule="auto"/>
      <w:jc w:val="both"/>
    </w:pPr>
    <w:rPr>
      <w:rFonts w:ascii="Times New Roman" w:eastAsia="Times New Roman" w:hAnsi="Times New Roman" w:cs="Times New Roman"/>
      <w:kern w:val="0"/>
      <w:szCs w:val="20"/>
      <w:lang w:val="en-GB"/>
      <w14:ligatures w14:val="none"/>
    </w:rPr>
  </w:style>
  <w:style w:type="paragraph" w:styleId="3">
    <w:name w:val="List Number 3"/>
    <w:basedOn w:val="a1"/>
    <w:rsid w:val="007E1472"/>
    <w:pPr>
      <w:numPr>
        <w:numId w:val="20"/>
      </w:numPr>
      <w:spacing w:after="240" w:line="240" w:lineRule="auto"/>
      <w:jc w:val="both"/>
    </w:pPr>
    <w:rPr>
      <w:rFonts w:ascii="Times New Roman" w:eastAsia="Times New Roman" w:hAnsi="Times New Roman" w:cs="Times New Roman"/>
      <w:kern w:val="0"/>
      <w:szCs w:val="20"/>
      <w:lang w:val="en-GB"/>
      <w14:ligatures w14:val="none"/>
    </w:rPr>
  </w:style>
  <w:style w:type="paragraph" w:styleId="40">
    <w:name w:val="List Number 4"/>
    <w:basedOn w:val="a1"/>
    <w:rsid w:val="007E1472"/>
    <w:pPr>
      <w:numPr>
        <w:numId w:val="21"/>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Level2">
    <w:name w:val="List Number (Level 2)"/>
    <w:basedOn w:val="a1"/>
    <w:rsid w:val="007E1472"/>
    <w:pPr>
      <w:numPr>
        <w:ilvl w:val="1"/>
        <w:numId w:val="17"/>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1Level2">
    <w:name w:val="List Number 1 (Level 2)"/>
    <w:basedOn w:val="a1"/>
    <w:rsid w:val="007E1472"/>
    <w:pPr>
      <w:numPr>
        <w:ilvl w:val="1"/>
        <w:numId w:val="18"/>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a1"/>
    <w:rsid w:val="007E1472"/>
    <w:pPr>
      <w:numPr>
        <w:ilvl w:val="1"/>
        <w:numId w:val="19"/>
      </w:numPr>
      <w:tabs>
        <w:tab w:val="clear" w:pos="2494"/>
        <w:tab w:val="num" w:pos="360"/>
      </w:tabs>
      <w:spacing w:after="240" w:line="240" w:lineRule="auto"/>
      <w:ind w:left="0" w:firstLine="0"/>
      <w:jc w:val="both"/>
    </w:pPr>
    <w:rPr>
      <w:rFonts w:ascii="Times New Roman" w:eastAsia="Times New Roman" w:hAnsi="Times New Roman" w:cs="Times New Roman"/>
      <w:kern w:val="0"/>
      <w:szCs w:val="20"/>
      <w:lang w:val="en-GB"/>
      <w14:ligatures w14:val="none"/>
    </w:rPr>
  </w:style>
  <w:style w:type="paragraph" w:customStyle="1" w:styleId="ListNumber3Level2">
    <w:name w:val="List Number 3 (Level 2)"/>
    <w:basedOn w:val="a1"/>
    <w:rsid w:val="007E1472"/>
    <w:pPr>
      <w:numPr>
        <w:ilvl w:val="1"/>
        <w:numId w:val="20"/>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4Level2">
    <w:name w:val="List Number 4 (Level 2)"/>
    <w:basedOn w:val="a1"/>
    <w:rsid w:val="007E1472"/>
    <w:pPr>
      <w:numPr>
        <w:ilvl w:val="1"/>
        <w:numId w:val="21"/>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Level3">
    <w:name w:val="List Number (Level 3)"/>
    <w:basedOn w:val="a1"/>
    <w:rsid w:val="007E1472"/>
    <w:pPr>
      <w:numPr>
        <w:ilvl w:val="2"/>
        <w:numId w:val="17"/>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1Level3">
    <w:name w:val="List Number 1 (Level 3)"/>
    <w:basedOn w:val="a1"/>
    <w:rsid w:val="007E1472"/>
    <w:pPr>
      <w:numPr>
        <w:ilvl w:val="2"/>
        <w:numId w:val="18"/>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3">
    <w:name w:val="List Number 2 (Level 3)"/>
    <w:basedOn w:val="a1"/>
    <w:rsid w:val="007E1472"/>
    <w:pPr>
      <w:numPr>
        <w:ilvl w:val="2"/>
        <w:numId w:val="19"/>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3Level3">
    <w:name w:val="List Number 3 (Level 3)"/>
    <w:basedOn w:val="a1"/>
    <w:rsid w:val="007E1472"/>
    <w:pPr>
      <w:numPr>
        <w:ilvl w:val="2"/>
        <w:numId w:val="20"/>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4Level3">
    <w:name w:val="List Number 4 (Level 3)"/>
    <w:basedOn w:val="a1"/>
    <w:rsid w:val="007E1472"/>
    <w:pPr>
      <w:numPr>
        <w:ilvl w:val="2"/>
        <w:numId w:val="21"/>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Level4">
    <w:name w:val="List Number (Level 4)"/>
    <w:basedOn w:val="a1"/>
    <w:rsid w:val="007E1472"/>
    <w:pPr>
      <w:numPr>
        <w:ilvl w:val="3"/>
        <w:numId w:val="17"/>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1Level4">
    <w:name w:val="List Number 1 (Level 4)"/>
    <w:basedOn w:val="a1"/>
    <w:rsid w:val="007E1472"/>
    <w:pPr>
      <w:numPr>
        <w:ilvl w:val="3"/>
        <w:numId w:val="18"/>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4">
    <w:name w:val="List Number 2 (Level 4)"/>
    <w:basedOn w:val="a1"/>
    <w:rsid w:val="007E1472"/>
    <w:pPr>
      <w:numPr>
        <w:ilvl w:val="3"/>
        <w:numId w:val="19"/>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3Level4">
    <w:name w:val="List Number 3 (Level 4)"/>
    <w:basedOn w:val="a1"/>
    <w:rsid w:val="007E1472"/>
    <w:pPr>
      <w:numPr>
        <w:ilvl w:val="3"/>
        <w:numId w:val="20"/>
      </w:numPr>
      <w:spacing w:after="240" w:line="240" w:lineRule="auto"/>
      <w:jc w:val="both"/>
    </w:pPr>
    <w:rPr>
      <w:rFonts w:ascii="Times New Roman" w:eastAsia="Times New Roman" w:hAnsi="Times New Roman" w:cs="Times New Roman"/>
      <w:kern w:val="0"/>
      <w:szCs w:val="20"/>
      <w:lang w:val="en-GB"/>
      <w14:ligatures w14:val="none"/>
    </w:rPr>
  </w:style>
  <w:style w:type="paragraph" w:customStyle="1" w:styleId="ListNumber4Level4">
    <w:name w:val="List Number 4 (Level 4)"/>
    <w:basedOn w:val="a1"/>
    <w:rsid w:val="007E1472"/>
    <w:pPr>
      <w:numPr>
        <w:ilvl w:val="3"/>
        <w:numId w:val="21"/>
      </w:numPr>
      <w:spacing w:after="240" w:line="240" w:lineRule="auto"/>
      <w:jc w:val="both"/>
    </w:pPr>
    <w:rPr>
      <w:rFonts w:ascii="Times New Roman" w:eastAsia="Times New Roman" w:hAnsi="Times New Roman" w:cs="Times New Roman"/>
      <w:kern w:val="0"/>
      <w:szCs w:val="20"/>
      <w:lang w:val="en-GB"/>
      <w14:ligatures w14:val="none"/>
    </w:rPr>
  </w:style>
  <w:style w:type="paragraph" w:styleId="50">
    <w:name w:val="toc 5"/>
    <w:basedOn w:val="a1"/>
    <w:next w:val="a1"/>
    <w:autoRedefine/>
    <w:uiPriority w:val="39"/>
    <w:rsid w:val="007E1472"/>
    <w:pPr>
      <w:tabs>
        <w:tab w:val="left" w:pos="1559"/>
        <w:tab w:val="right" w:leader="dot" w:pos="8789"/>
      </w:tabs>
      <w:spacing w:before="60" w:after="60" w:line="240" w:lineRule="auto"/>
      <w:ind w:left="1560" w:right="567" w:hanging="709"/>
      <w:jc w:val="both"/>
    </w:pPr>
    <w:rPr>
      <w:rFonts w:ascii="Times New Roman" w:eastAsia="Times New Roman" w:hAnsi="Times New Roman" w:cs="Times New Roman"/>
      <w:kern w:val="0"/>
      <w:szCs w:val="20"/>
      <w:lang w:val="en-GB"/>
      <w14:ligatures w14:val="none"/>
    </w:rPr>
  </w:style>
  <w:style w:type="paragraph" w:styleId="af5">
    <w:name w:val="TOC Heading"/>
    <w:basedOn w:val="a1"/>
    <w:next w:val="a1"/>
    <w:rsid w:val="007E1472"/>
    <w:pPr>
      <w:keepNext/>
      <w:spacing w:before="240" w:after="240" w:line="240" w:lineRule="auto"/>
      <w:jc w:val="center"/>
    </w:pPr>
    <w:rPr>
      <w:rFonts w:ascii="Times New Roman" w:eastAsia="Times New Roman" w:hAnsi="Times New Roman" w:cs="Times New Roman"/>
      <w:b/>
      <w:kern w:val="0"/>
      <w:szCs w:val="20"/>
      <w:lang w:val="en-GB"/>
      <w14:ligatures w14:val="none"/>
    </w:rPr>
  </w:style>
  <w:style w:type="paragraph" w:styleId="10">
    <w:name w:val="toc 1"/>
    <w:basedOn w:val="a1"/>
    <w:next w:val="a1"/>
    <w:autoRedefine/>
    <w:uiPriority w:val="39"/>
    <w:rsid w:val="007E1472"/>
    <w:pPr>
      <w:tabs>
        <w:tab w:val="left" w:pos="1559"/>
        <w:tab w:val="right" w:leader="dot" w:pos="8789"/>
      </w:tabs>
      <w:spacing w:before="60" w:after="60" w:line="240" w:lineRule="auto"/>
      <w:ind w:left="1559" w:right="567" w:hanging="1559"/>
      <w:jc w:val="both"/>
    </w:pPr>
    <w:rPr>
      <w:rFonts w:ascii="Times New Roman" w:eastAsia="Calibri" w:hAnsi="Times New Roman" w:cs="Times New Roman"/>
      <w:b/>
      <w:caps/>
      <w:noProof/>
      <w:kern w:val="0"/>
      <w:szCs w:val="20"/>
      <w:lang w:val="en-GB"/>
      <w14:ligatures w14:val="none"/>
    </w:rPr>
  </w:style>
  <w:style w:type="paragraph" w:styleId="23">
    <w:name w:val="toc 2"/>
    <w:basedOn w:val="a1"/>
    <w:next w:val="a1"/>
    <w:autoRedefine/>
    <w:uiPriority w:val="39"/>
    <w:rsid w:val="007E1472"/>
    <w:pPr>
      <w:tabs>
        <w:tab w:val="left" w:pos="1559"/>
        <w:tab w:val="right" w:leader="dot" w:pos="8789"/>
      </w:tabs>
      <w:spacing w:before="60" w:after="60" w:line="240" w:lineRule="auto"/>
      <w:ind w:left="1559" w:right="567" w:hanging="1077"/>
      <w:jc w:val="both"/>
    </w:pPr>
    <w:rPr>
      <w:rFonts w:ascii="Times New Roman" w:eastAsia="Times New Roman" w:hAnsi="Times New Roman" w:cs="Times New Roman"/>
      <w:b/>
      <w:kern w:val="0"/>
      <w:szCs w:val="20"/>
      <w:lang w:val="en-GB"/>
      <w14:ligatures w14:val="none"/>
    </w:rPr>
  </w:style>
  <w:style w:type="paragraph" w:styleId="32">
    <w:name w:val="toc 3"/>
    <w:basedOn w:val="a1"/>
    <w:next w:val="a1"/>
    <w:autoRedefine/>
    <w:uiPriority w:val="39"/>
    <w:rsid w:val="007E1472"/>
    <w:pPr>
      <w:tabs>
        <w:tab w:val="left" w:pos="1559"/>
        <w:tab w:val="right" w:leader="dot" w:pos="8789"/>
      </w:tabs>
      <w:spacing w:before="60" w:after="60" w:line="240" w:lineRule="auto"/>
      <w:ind w:left="1559" w:right="567" w:hanging="992"/>
      <w:jc w:val="both"/>
    </w:pPr>
    <w:rPr>
      <w:rFonts w:ascii="Times New Roman" w:eastAsia="Times New Roman" w:hAnsi="Times New Roman" w:cs="Times New Roman"/>
      <w:kern w:val="0"/>
      <w:szCs w:val="20"/>
      <w:lang w:val="en-GB"/>
      <w14:ligatures w14:val="none"/>
    </w:rPr>
  </w:style>
  <w:style w:type="paragraph" w:styleId="42">
    <w:name w:val="toc 4"/>
    <w:basedOn w:val="a1"/>
    <w:next w:val="a1"/>
    <w:uiPriority w:val="39"/>
    <w:rsid w:val="007E1472"/>
    <w:pPr>
      <w:tabs>
        <w:tab w:val="left" w:pos="1559"/>
        <w:tab w:val="right" w:leader="dot" w:pos="8789"/>
      </w:tabs>
      <w:spacing w:before="60" w:after="60" w:line="240" w:lineRule="auto"/>
      <w:ind w:left="1559" w:right="567" w:hanging="992"/>
      <w:jc w:val="both"/>
    </w:pPr>
    <w:rPr>
      <w:rFonts w:ascii="Times New Roman" w:eastAsia="Times New Roman" w:hAnsi="Times New Roman" w:cs="Times New Roman"/>
      <w:kern w:val="0"/>
      <w:szCs w:val="20"/>
      <w:lang w:val="en-GB"/>
      <w14:ligatures w14:val="none"/>
    </w:rPr>
  </w:style>
  <w:style w:type="character" w:styleId="af6">
    <w:name w:val="footnote reference"/>
    <w:aliases w:val="Footnote symbol,Times 10 Point,Exposant 3 Point,Footnote number,Footnote Reference Number,Footnote reference number,Footnote Reference Superscript,EN Footnote Reference,note TESI,Voetnootverwijzing,fr,o,FR,FR1,note T"/>
    <w:link w:val="11"/>
    <w:uiPriority w:val="99"/>
    <w:rsid w:val="007E1472"/>
    <w:rPr>
      <w:rFonts w:ascii="Times New Roman" w:hAnsi="Times New Roman" w:cs="Times New Roman"/>
      <w:position w:val="4"/>
      <w:sz w:val="20"/>
      <w:vertAlign w:val="superscript"/>
    </w:rPr>
  </w:style>
  <w:style w:type="paragraph" w:styleId="af7">
    <w:name w:val="footnote text"/>
    <w:aliases w:val="Schriftart: 9 pt,Schriftart: 10 pt,Schriftart: 8 pt,WB-Fußnotentext,FoodNote,ft,Footnote text,Footnote,Footnote Text Char1,Footnote Text Char Char,Footnote Text Char1 Char Char,Footnote Text Char Char Char Char,fn,f,Char"/>
    <w:basedOn w:val="a1"/>
    <w:link w:val="Char9"/>
    <w:uiPriority w:val="99"/>
    <w:rsid w:val="007E1472"/>
    <w:pPr>
      <w:spacing w:after="200" w:line="240" w:lineRule="auto"/>
      <w:ind w:left="284" w:hanging="284"/>
      <w:jc w:val="both"/>
    </w:pPr>
    <w:rPr>
      <w:rFonts w:ascii="Times New Roman" w:eastAsia="Times New Roman" w:hAnsi="Times New Roman" w:cs="Times New Roman"/>
      <w:kern w:val="0"/>
      <w:szCs w:val="20"/>
      <w:lang w:val="fr-FR" w:eastAsia="zh-CN"/>
      <w14:ligatures w14:val="none"/>
    </w:rPr>
  </w:style>
  <w:style w:type="character" w:customStyle="1" w:styleId="Char9">
    <w:name w:val="Κείμενο υποσημείωσης Char"/>
    <w:aliases w:val="Schriftart: 9 pt Char,Schriftart: 10 pt Char,Schriftart: 8 pt Char,WB-Fußnotentext Char,FoodNote Char,ft Char,Footnote text Char,Footnote Char,Footnote Text Char1 Char,Footnote Text Char Char Char,fn Char,f Char,Char Char"/>
    <w:basedOn w:val="a2"/>
    <w:link w:val="af7"/>
    <w:uiPriority w:val="99"/>
    <w:rsid w:val="007E1472"/>
    <w:rPr>
      <w:rFonts w:ascii="Times New Roman" w:eastAsia="Times New Roman" w:hAnsi="Times New Roman" w:cs="Times New Roman"/>
      <w:kern w:val="0"/>
      <w:szCs w:val="20"/>
      <w:lang w:val="fr-FR" w:eastAsia="zh-CN"/>
      <w14:ligatures w14:val="none"/>
    </w:rPr>
  </w:style>
  <w:style w:type="paragraph" w:customStyle="1" w:styleId="Article">
    <w:name w:val="Article"/>
    <w:basedOn w:val="41"/>
    <w:link w:val="ArticleChar"/>
    <w:rsid w:val="007E1472"/>
    <w:pPr>
      <w:spacing w:before="0" w:after="200" w:line="240" w:lineRule="auto"/>
      <w:ind w:left="1867" w:hanging="1867"/>
      <w:jc w:val="both"/>
    </w:pPr>
    <w:rPr>
      <w:rFonts w:ascii="Times New Roman Bold" w:eastAsia="Calibri" w:hAnsi="Times New Roman Bold" w:cs="Times New Roman"/>
      <w:b/>
      <w:bCs/>
      <w:i w:val="0"/>
      <w:caps/>
      <w:color w:val="auto"/>
      <w:kern w:val="0"/>
      <w:szCs w:val="20"/>
      <w:lang w:val="en-GB"/>
      <w14:ligatures w14:val="none"/>
    </w:rPr>
  </w:style>
  <w:style w:type="character" w:customStyle="1" w:styleId="ArticleChar">
    <w:name w:val="Article Char"/>
    <w:link w:val="Article"/>
    <w:rsid w:val="007E1472"/>
    <w:rPr>
      <w:rFonts w:ascii="Times New Roman Bold" w:eastAsia="Calibri" w:hAnsi="Times New Roman Bold" w:cs="Times New Roman"/>
      <w:b/>
      <w:bCs/>
      <w:iCs/>
      <w:caps/>
      <w:kern w:val="0"/>
      <w:szCs w:val="20"/>
      <w:lang w:val="en-GB"/>
      <w14:ligatures w14:val="none"/>
    </w:rPr>
  </w:style>
  <w:style w:type="paragraph" w:customStyle="1" w:styleId="Style2">
    <w:name w:val="Style2"/>
    <w:link w:val="Style2Char"/>
    <w:rsid w:val="007E1472"/>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7E1472"/>
    <w:rPr>
      <w:rFonts w:ascii="Times New Roman" w:eastAsia="Calibri" w:hAnsi="Times New Roman" w:cs="Times New Roman"/>
      <w:kern w:val="0"/>
      <w:szCs w:val="20"/>
      <w:lang w:val="en-GB"/>
      <w14:ligatures w14:val="none"/>
    </w:rPr>
  </w:style>
  <w:style w:type="paragraph" w:customStyle="1" w:styleId="ZCom">
    <w:name w:val="Z_Com"/>
    <w:basedOn w:val="a1"/>
    <w:next w:val="a1"/>
    <w:rsid w:val="007E1472"/>
    <w:pPr>
      <w:widowControl w:val="0"/>
      <w:spacing w:after="200" w:line="240" w:lineRule="auto"/>
      <w:ind w:right="85"/>
      <w:jc w:val="both"/>
    </w:pPr>
    <w:rPr>
      <w:rFonts w:ascii="Arial" w:eastAsia="Times New Roman" w:hAnsi="Arial" w:cs="Times New Roman"/>
      <w:snapToGrid w:val="0"/>
      <w:kern w:val="0"/>
      <w:szCs w:val="20"/>
      <w:lang w:val="en-GB"/>
      <w14:ligatures w14:val="none"/>
    </w:rPr>
  </w:style>
  <w:style w:type="paragraph" w:customStyle="1" w:styleId="Default">
    <w:name w:val="Default"/>
    <w:rsid w:val="007E1472"/>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7E1472"/>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7E1472"/>
    <w:rPr>
      <w:lang w:eastAsia="en-GB"/>
    </w:rPr>
  </w:style>
  <w:style w:type="character" w:customStyle="1" w:styleId="Style1Char">
    <w:name w:val="Style1 Char"/>
    <w:link w:val="Style1"/>
    <w:rsid w:val="007E1472"/>
    <w:rPr>
      <w:rFonts w:ascii="Times New Roman" w:eastAsia="Calibri" w:hAnsi="Times New Roman" w:cs="Times New Roman"/>
      <w:kern w:val="0"/>
      <w:szCs w:val="20"/>
      <w:lang w:val="en-GB"/>
      <w14:ligatures w14:val="none"/>
    </w:rPr>
  </w:style>
  <w:style w:type="paragraph" w:customStyle="1" w:styleId="Chapter">
    <w:name w:val="Chapter"/>
    <w:basedOn w:val="1"/>
    <w:link w:val="ChapterChar"/>
    <w:rsid w:val="007E1472"/>
    <w:pPr>
      <w:keepNext w:val="0"/>
      <w:keepLines w:val="0"/>
      <w:spacing w:before="0" w:after="200" w:line="240" w:lineRule="auto"/>
      <w:ind w:left="1800" w:hanging="1800"/>
      <w:jc w:val="center"/>
    </w:pPr>
    <w:rPr>
      <w:rFonts w:ascii="Times New Roman" w:eastAsia="Calibri" w:hAnsi="Times New Roman" w:cs="Times New Roman"/>
      <w:b/>
      <w:color w:val="auto"/>
      <w:kern w:val="0"/>
      <w:sz w:val="24"/>
      <w:szCs w:val="20"/>
      <w:lang w:val="en-GB"/>
      <w14:ligatures w14:val="none"/>
    </w:rPr>
  </w:style>
  <w:style w:type="character" w:customStyle="1" w:styleId="ChapterChar">
    <w:name w:val="Chapter Char"/>
    <w:link w:val="Chapter"/>
    <w:rsid w:val="007E1472"/>
    <w:rPr>
      <w:rFonts w:ascii="Times New Roman" w:eastAsia="Calibri" w:hAnsi="Times New Roman" w:cs="Times New Roman"/>
      <w:b/>
      <w:kern w:val="0"/>
      <w:szCs w:val="20"/>
      <w:lang w:val="en-GB"/>
      <w14:ligatures w14:val="none"/>
    </w:rPr>
  </w:style>
  <w:style w:type="paragraph" w:customStyle="1" w:styleId="Subarticle">
    <w:name w:val="Subarticle"/>
    <w:basedOn w:val="5"/>
    <w:link w:val="SubarticleChar"/>
    <w:rsid w:val="007E1472"/>
    <w:pPr>
      <w:spacing w:before="0" w:after="200" w:line="240" w:lineRule="auto"/>
      <w:ind w:left="720" w:hanging="720"/>
      <w:jc w:val="both"/>
    </w:pPr>
    <w:rPr>
      <w:rFonts w:ascii="Times New Roman" w:eastAsia="Calibri" w:hAnsi="Times New Roman" w:cs="Times New Roman"/>
      <w:b/>
      <w:color w:val="auto"/>
      <w:kern w:val="0"/>
      <w:szCs w:val="20"/>
      <w:lang w:val="en-GB"/>
      <w14:ligatures w14:val="none"/>
    </w:rPr>
  </w:style>
  <w:style w:type="paragraph" w:customStyle="1" w:styleId="Section">
    <w:name w:val="Section"/>
    <w:basedOn w:val="21"/>
    <w:link w:val="SectionChar"/>
    <w:rsid w:val="007E1472"/>
    <w:pPr>
      <w:keepNext w:val="0"/>
      <w:keepLines w:val="0"/>
      <w:spacing w:before="0" w:after="200" w:line="240" w:lineRule="auto"/>
      <w:ind w:left="1620" w:hanging="1620"/>
    </w:pPr>
    <w:rPr>
      <w:rFonts w:ascii="Times New Roman" w:eastAsia="Calibri" w:hAnsi="Times New Roman" w:cs="Times New Roman"/>
      <w:b/>
      <w:color w:val="auto"/>
      <w:kern w:val="0"/>
      <w:sz w:val="24"/>
      <w:szCs w:val="20"/>
      <w:lang w:val="en-GB"/>
      <w14:ligatures w14:val="none"/>
    </w:rPr>
  </w:style>
  <w:style w:type="character" w:customStyle="1" w:styleId="SubarticleChar">
    <w:name w:val="Subarticle Char"/>
    <w:link w:val="Subarticle"/>
    <w:rsid w:val="007E1472"/>
    <w:rPr>
      <w:rFonts w:ascii="Times New Roman" w:eastAsia="Calibri" w:hAnsi="Times New Roman" w:cs="Times New Roman"/>
      <w:b/>
      <w:kern w:val="0"/>
      <w:szCs w:val="20"/>
      <w:lang w:val="en-GB"/>
      <w14:ligatures w14:val="none"/>
    </w:rPr>
  </w:style>
  <w:style w:type="character" w:customStyle="1" w:styleId="SectionChar">
    <w:name w:val="Section Char"/>
    <w:link w:val="Section"/>
    <w:rsid w:val="007E1472"/>
    <w:rPr>
      <w:rFonts w:ascii="Times New Roman" w:eastAsia="Calibri" w:hAnsi="Times New Roman" w:cs="Times New Roman"/>
      <w:b/>
      <w:kern w:val="0"/>
      <w:szCs w:val="20"/>
      <w:lang w:val="en-GB"/>
      <w14:ligatures w14:val="none"/>
    </w:rPr>
  </w:style>
  <w:style w:type="character" w:styleId="af8">
    <w:name w:val="Strong"/>
    <w:uiPriority w:val="22"/>
    <w:qFormat/>
    <w:rsid w:val="007E1472"/>
    <w:rPr>
      <w:b w:val="0"/>
      <w:bCs/>
    </w:rPr>
  </w:style>
  <w:style w:type="paragraph" w:customStyle="1" w:styleId="ColorfulList-Accent11">
    <w:name w:val="Colorful List - Accent 11"/>
    <w:basedOn w:val="a1"/>
    <w:link w:val="ColorfulList-Accent1Char"/>
    <w:uiPriority w:val="34"/>
    <w:rsid w:val="007E1472"/>
    <w:pPr>
      <w:spacing w:after="200" w:line="240" w:lineRule="auto"/>
      <w:ind w:left="720"/>
      <w:contextualSpacing/>
      <w:jc w:val="both"/>
    </w:pPr>
    <w:rPr>
      <w:lang w:eastAsia="en-GB"/>
    </w:rPr>
  </w:style>
  <w:style w:type="character" w:customStyle="1" w:styleId="Corpsdutexte3">
    <w:name w:val="Corps du texte (3)_"/>
    <w:link w:val="Corpsdutexte30"/>
    <w:uiPriority w:val="99"/>
    <w:rsid w:val="007E1472"/>
    <w:rPr>
      <w:b/>
      <w:bCs/>
      <w:sz w:val="23"/>
      <w:szCs w:val="23"/>
      <w:shd w:val="clear" w:color="auto" w:fill="FFFFFF"/>
    </w:rPr>
  </w:style>
  <w:style w:type="paragraph" w:customStyle="1" w:styleId="Corpsdutexte30">
    <w:name w:val="Corps du texte (3)"/>
    <w:basedOn w:val="a1"/>
    <w:link w:val="Corpsdutexte3"/>
    <w:uiPriority w:val="99"/>
    <w:rsid w:val="007E1472"/>
    <w:pPr>
      <w:widowControl w:val="0"/>
      <w:shd w:val="clear" w:color="auto" w:fill="FFFFFF"/>
      <w:spacing w:before="360" w:after="780" w:line="240" w:lineRule="atLeast"/>
      <w:jc w:val="right"/>
    </w:pPr>
    <w:rPr>
      <w:b/>
      <w:bCs/>
      <w:sz w:val="23"/>
      <w:szCs w:val="23"/>
    </w:rPr>
  </w:style>
  <w:style w:type="paragraph" w:styleId="60">
    <w:name w:val="toc 6"/>
    <w:basedOn w:val="a1"/>
    <w:next w:val="a1"/>
    <w:autoRedefine/>
    <w:uiPriority w:val="39"/>
    <w:unhideWhenUsed/>
    <w:rsid w:val="007E1472"/>
    <w:pPr>
      <w:spacing w:after="100" w:line="276" w:lineRule="auto"/>
      <w:ind w:left="1100"/>
    </w:pPr>
    <w:rPr>
      <w:rFonts w:eastAsiaTheme="minorEastAsia"/>
      <w:kern w:val="0"/>
      <w:sz w:val="22"/>
      <w:szCs w:val="22"/>
      <w:lang w:val="en-GB" w:eastAsia="en-GB"/>
      <w14:ligatures w14:val="none"/>
    </w:rPr>
  </w:style>
  <w:style w:type="paragraph" w:styleId="70">
    <w:name w:val="toc 7"/>
    <w:basedOn w:val="a1"/>
    <w:next w:val="a1"/>
    <w:autoRedefine/>
    <w:uiPriority w:val="39"/>
    <w:unhideWhenUsed/>
    <w:rsid w:val="007E1472"/>
    <w:pPr>
      <w:spacing w:after="100" w:line="276" w:lineRule="auto"/>
      <w:ind w:left="1320"/>
    </w:pPr>
    <w:rPr>
      <w:rFonts w:eastAsiaTheme="minorEastAsia"/>
      <w:kern w:val="0"/>
      <w:sz w:val="22"/>
      <w:szCs w:val="22"/>
      <w:lang w:val="en-GB" w:eastAsia="en-GB"/>
      <w14:ligatures w14:val="none"/>
    </w:rPr>
  </w:style>
  <w:style w:type="paragraph" w:styleId="80">
    <w:name w:val="toc 8"/>
    <w:basedOn w:val="a1"/>
    <w:next w:val="a1"/>
    <w:autoRedefine/>
    <w:uiPriority w:val="39"/>
    <w:unhideWhenUsed/>
    <w:rsid w:val="007E1472"/>
    <w:pPr>
      <w:spacing w:after="100" w:line="276" w:lineRule="auto"/>
      <w:ind w:left="1540"/>
    </w:pPr>
    <w:rPr>
      <w:rFonts w:eastAsiaTheme="minorEastAsia"/>
      <w:kern w:val="0"/>
      <w:sz w:val="22"/>
      <w:szCs w:val="22"/>
      <w:lang w:val="en-GB" w:eastAsia="en-GB"/>
      <w14:ligatures w14:val="none"/>
    </w:rPr>
  </w:style>
  <w:style w:type="paragraph" w:styleId="90">
    <w:name w:val="toc 9"/>
    <w:basedOn w:val="a1"/>
    <w:next w:val="a1"/>
    <w:autoRedefine/>
    <w:uiPriority w:val="39"/>
    <w:unhideWhenUsed/>
    <w:rsid w:val="007E1472"/>
    <w:pPr>
      <w:spacing w:after="100" w:line="276" w:lineRule="auto"/>
      <w:ind w:left="1760"/>
    </w:pPr>
    <w:rPr>
      <w:rFonts w:eastAsiaTheme="minorEastAsia"/>
      <w:kern w:val="0"/>
      <w:sz w:val="22"/>
      <w:szCs w:val="22"/>
      <w:lang w:val="en-GB" w:eastAsia="en-GB"/>
      <w14:ligatures w14:val="none"/>
    </w:rPr>
  </w:style>
  <w:style w:type="paragraph" w:styleId="af9">
    <w:name w:val="Balloon Text"/>
    <w:basedOn w:val="a1"/>
    <w:link w:val="Chara"/>
    <w:uiPriority w:val="99"/>
    <w:semiHidden/>
    <w:unhideWhenUsed/>
    <w:rsid w:val="007E1472"/>
    <w:pPr>
      <w:spacing w:after="200" w:line="240" w:lineRule="auto"/>
      <w:jc w:val="both"/>
    </w:pPr>
    <w:rPr>
      <w:rFonts w:ascii="Tahoma" w:hAnsi="Tahoma" w:cs="Tahoma"/>
      <w:kern w:val="0"/>
      <w:sz w:val="16"/>
      <w:szCs w:val="16"/>
      <w:lang w:val="en-GB"/>
      <w14:ligatures w14:val="none"/>
    </w:rPr>
  </w:style>
  <w:style w:type="character" w:customStyle="1" w:styleId="Chara">
    <w:name w:val="Κείμενο πλαισίου Char"/>
    <w:basedOn w:val="a2"/>
    <w:link w:val="af9"/>
    <w:uiPriority w:val="99"/>
    <w:semiHidden/>
    <w:rsid w:val="007E1472"/>
    <w:rPr>
      <w:rFonts w:ascii="Tahoma" w:hAnsi="Tahoma" w:cs="Tahoma"/>
      <w:kern w:val="0"/>
      <w:sz w:val="16"/>
      <w:szCs w:val="16"/>
      <w:lang w:val="en-GB"/>
      <w14:ligatures w14:val="none"/>
    </w:rPr>
  </w:style>
  <w:style w:type="paragraph" w:styleId="afa">
    <w:name w:val="Revision"/>
    <w:hidden/>
    <w:uiPriority w:val="99"/>
    <w:semiHidden/>
    <w:rsid w:val="007E1472"/>
    <w:pPr>
      <w:spacing w:after="0" w:line="240" w:lineRule="auto"/>
    </w:pPr>
    <w:rPr>
      <w:rFonts w:ascii="Times New Roman" w:hAnsi="Times New Roman"/>
      <w:kern w:val="0"/>
      <w:szCs w:val="22"/>
      <w:lang w:val="en-GB"/>
      <w14:ligatures w14:val="none"/>
    </w:rPr>
  </w:style>
  <w:style w:type="paragraph" w:customStyle="1" w:styleId="Annex">
    <w:name w:val="Annex"/>
    <w:basedOn w:val="6"/>
    <w:rsid w:val="007E1472"/>
    <w:pPr>
      <w:spacing w:before="0" w:after="200" w:line="240" w:lineRule="auto"/>
      <w:jc w:val="right"/>
    </w:pPr>
    <w:rPr>
      <w:rFonts w:ascii="Times New Roman" w:eastAsia="Times New Roman" w:hAnsi="Times New Roman"/>
      <w:b/>
      <w:i w:val="0"/>
      <w:color w:val="000000"/>
      <w:kern w:val="0"/>
      <w:szCs w:val="22"/>
      <w14:ligatures w14:val="none"/>
    </w:rPr>
  </w:style>
  <w:style w:type="paragraph" w:customStyle="1" w:styleId="11">
    <w:name w:val="1"/>
    <w:basedOn w:val="a1"/>
    <w:link w:val="af6"/>
    <w:uiPriority w:val="99"/>
    <w:rsid w:val="007E1472"/>
    <w:pPr>
      <w:spacing w:line="240" w:lineRule="exact"/>
      <w:jc w:val="both"/>
    </w:pPr>
    <w:rPr>
      <w:rFonts w:ascii="Times New Roman" w:hAnsi="Times New Roman" w:cs="Times New Roman"/>
      <w:position w:val="4"/>
      <w:sz w:val="20"/>
      <w:vertAlign w:val="superscript"/>
    </w:rPr>
  </w:style>
  <w:style w:type="character" w:styleId="-0">
    <w:name w:val="FollowedHyperlink"/>
    <w:basedOn w:val="a2"/>
    <w:uiPriority w:val="99"/>
    <w:semiHidden/>
    <w:unhideWhenUsed/>
    <w:rsid w:val="007E1472"/>
    <w:rPr>
      <w:color w:val="96607D" w:themeColor="followedHyperlink"/>
      <w:u w:val="single"/>
    </w:rPr>
  </w:style>
  <w:style w:type="paragraph" w:customStyle="1" w:styleId="BoxAttention">
    <w:name w:val="BoxAttention"/>
    <w:basedOn w:val="a1"/>
    <w:link w:val="BoxAttentionChar"/>
    <w:rsid w:val="007E1472"/>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line="240" w:lineRule="auto"/>
      <w:ind w:left="644" w:right="147" w:hanging="360"/>
      <w:jc w:val="both"/>
    </w:pPr>
    <w:rPr>
      <w:rFonts w:ascii="Verdana" w:eastAsia="Calibri" w:hAnsi="Verdana" w:cs="Times New Roman"/>
      <w:color w:val="AF873F"/>
      <w:kern w:val="0"/>
      <w:sz w:val="18"/>
      <w:szCs w:val="20"/>
      <w:lang w:val="en-GB" w:eastAsia="en-GB"/>
      <w14:ligatures w14:val="none"/>
    </w:rPr>
  </w:style>
  <w:style w:type="character" w:customStyle="1" w:styleId="BoxAttentionChar">
    <w:name w:val="BoxAttention Char"/>
    <w:link w:val="BoxAttention"/>
    <w:rsid w:val="007E1472"/>
    <w:rPr>
      <w:rFonts w:ascii="Verdana" w:eastAsia="Calibri" w:hAnsi="Verdana" w:cs="Times New Roman"/>
      <w:color w:val="AF873F"/>
      <w:kern w:val="0"/>
      <w:sz w:val="18"/>
      <w:szCs w:val="20"/>
      <w:shd w:val="clear" w:color="auto" w:fill="FFF8E3"/>
      <w:lang w:val="en-GB" w:eastAsia="en-GB"/>
      <w14:ligatures w14:val="none"/>
    </w:rPr>
  </w:style>
  <w:style w:type="character" w:customStyle="1" w:styleId="cf01">
    <w:name w:val="cf01"/>
    <w:basedOn w:val="a2"/>
    <w:rsid w:val="007E1472"/>
    <w:rPr>
      <w:rFonts w:ascii="Segoe UI" w:hAnsi="Segoe UI" w:cs="Segoe UI" w:hint="default"/>
      <w:i/>
      <w:iCs/>
      <w:sz w:val="18"/>
      <w:szCs w:val="18"/>
    </w:rPr>
  </w:style>
  <w:style w:type="character" w:customStyle="1" w:styleId="cf11">
    <w:name w:val="cf11"/>
    <w:basedOn w:val="a2"/>
    <w:rsid w:val="007E1472"/>
    <w:rPr>
      <w:rFonts w:ascii="Segoe UI" w:hAnsi="Segoe UI" w:cs="Segoe UI" w:hint="default"/>
      <w:sz w:val="18"/>
      <w:szCs w:val="18"/>
    </w:rPr>
  </w:style>
  <w:style w:type="character" w:customStyle="1" w:styleId="ui-provider">
    <w:name w:val="ui-provider"/>
    <w:basedOn w:val="a2"/>
    <w:rsid w:val="007E1472"/>
  </w:style>
  <w:style w:type="paragraph" w:customStyle="1" w:styleId="pf0">
    <w:name w:val="pf0"/>
    <w:basedOn w:val="a1"/>
    <w:rsid w:val="007E1472"/>
    <w:pPr>
      <w:spacing w:before="100" w:beforeAutospacing="1" w:after="100" w:afterAutospacing="1" w:line="240" w:lineRule="auto"/>
    </w:pPr>
    <w:rPr>
      <w:rFonts w:ascii="Times New Roman" w:eastAsia="Times New Roman" w:hAnsi="Times New Roman" w:cs="Times New Roman"/>
      <w:kern w:val="0"/>
      <w:lang w:val="en-IE" w:eastAsia="en-IE"/>
      <w14:ligatures w14:val="none"/>
    </w:rPr>
  </w:style>
  <w:style w:type="character" w:customStyle="1" w:styleId="cf21">
    <w:name w:val="cf21"/>
    <w:basedOn w:val="a2"/>
    <w:rsid w:val="007E1472"/>
    <w:rPr>
      <w:rFonts w:ascii="Segoe UI" w:hAnsi="Segoe UI" w:cs="Segoe UI" w:hint="default"/>
      <w:sz w:val="18"/>
      <w:szCs w:val="18"/>
    </w:rPr>
  </w:style>
  <w:style w:type="character" w:customStyle="1" w:styleId="cf41">
    <w:name w:val="cf41"/>
    <w:basedOn w:val="a2"/>
    <w:rsid w:val="007E1472"/>
    <w:rPr>
      <w:rFonts w:ascii="Segoe UI" w:hAnsi="Segoe UI" w:cs="Segoe UI" w:hint="default"/>
      <w:sz w:val="18"/>
      <w:szCs w:val="18"/>
    </w:rPr>
  </w:style>
  <w:style w:type="paragraph" w:styleId="afb">
    <w:name w:val="Body Text"/>
    <w:basedOn w:val="a1"/>
    <w:link w:val="Charb"/>
    <w:uiPriority w:val="1"/>
    <w:qFormat/>
    <w:rsid w:val="0020713B"/>
    <w:pPr>
      <w:widowControl w:val="0"/>
      <w:tabs>
        <w:tab w:val="center" w:pos="7371"/>
        <w:tab w:val="right" w:pos="90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Charb">
    <w:name w:val="Σώμα κειμένου Char"/>
    <w:basedOn w:val="a2"/>
    <w:link w:val="afb"/>
    <w:uiPriority w:val="1"/>
    <w:rsid w:val="0020713B"/>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7342">
      <w:bodyDiv w:val="1"/>
      <w:marLeft w:val="0"/>
      <w:marRight w:val="0"/>
      <w:marTop w:val="0"/>
      <w:marBottom w:val="0"/>
      <w:divBdr>
        <w:top w:val="none" w:sz="0" w:space="0" w:color="auto"/>
        <w:left w:val="none" w:sz="0" w:space="0" w:color="auto"/>
        <w:bottom w:val="none" w:sz="0" w:space="0" w:color="auto"/>
        <w:right w:val="none" w:sz="0" w:space="0" w:color="auto"/>
      </w:divBdr>
      <w:divsChild>
        <w:div w:id="202613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818661">
              <w:marLeft w:val="0"/>
              <w:marRight w:val="0"/>
              <w:marTop w:val="0"/>
              <w:marBottom w:val="0"/>
              <w:divBdr>
                <w:top w:val="none" w:sz="0" w:space="0" w:color="auto"/>
                <w:left w:val="none" w:sz="0" w:space="0" w:color="auto"/>
                <w:bottom w:val="none" w:sz="0" w:space="0" w:color="auto"/>
                <w:right w:val="none" w:sz="0" w:space="0" w:color="auto"/>
              </w:divBdr>
              <w:divsChild>
                <w:div w:id="1406490010">
                  <w:marLeft w:val="0"/>
                  <w:marRight w:val="0"/>
                  <w:marTop w:val="0"/>
                  <w:marBottom w:val="0"/>
                  <w:divBdr>
                    <w:top w:val="none" w:sz="0" w:space="0" w:color="auto"/>
                    <w:left w:val="none" w:sz="0" w:space="0" w:color="auto"/>
                    <w:bottom w:val="none" w:sz="0" w:space="0" w:color="auto"/>
                    <w:right w:val="none" w:sz="0" w:space="0" w:color="auto"/>
                  </w:divBdr>
                  <w:divsChild>
                    <w:div w:id="19185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67325">
      <w:bodyDiv w:val="1"/>
      <w:marLeft w:val="0"/>
      <w:marRight w:val="0"/>
      <w:marTop w:val="0"/>
      <w:marBottom w:val="0"/>
      <w:divBdr>
        <w:top w:val="none" w:sz="0" w:space="0" w:color="auto"/>
        <w:left w:val="none" w:sz="0" w:space="0" w:color="auto"/>
        <w:bottom w:val="none" w:sz="0" w:space="0" w:color="auto"/>
        <w:right w:val="none" w:sz="0" w:space="0" w:color="auto"/>
      </w:divBdr>
      <w:divsChild>
        <w:div w:id="242375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58370">
              <w:marLeft w:val="0"/>
              <w:marRight w:val="0"/>
              <w:marTop w:val="0"/>
              <w:marBottom w:val="0"/>
              <w:divBdr>
                <w:top w:val="none" w:sz="0" w:space="0" w:color="auto"/>
                <w:left w:val="none" w:sz="0" w:space="0" w:color="auto"/>
                <w:bottom w:val="none" w:sz="0" w:space="0" w:color="auto"/>
                <w:right w:val="none" w:sz="0" w:space="0" w:color="auto"/>
              </w:divBdr>
              <w:divsChild>
                <w:div w:id="348796211">
                  <w:marLeft w:val="0"/>
                  <w:marRight w:val="0"/>
                  <w:marTop w:val="0"/>
                  <w:marBottom w:val="0"/>
                  <w:divBdr>
                    <w:top w:val="none" w:sz="0" w:space="0" w:color="auto"/>
                    <w:left w:val="none" w:sz="0" w:space="0" w:color="auto"/>
                    <w:bottom w:val="none" w:sz="0" w:space="0" w:color="auto"/>
                    <w:right w:val="none" w:sz="0" w:space="0" w:color="auto"/>
                  </w:divBdr>
                  <w:divsChild>
                    <w:div w:id="4657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6112">
      <w:bodyDiv w:val="1"/>
      <w:marLeft w:val="0"/>
      <w:marRight w:val="0"/>
      <w:marTop w:val="0"/>
      <w:marBottom w:val="0"/>
      <w:divBdr>
        <w:top w:val="none" w:sz="0" w:space="0" w:color="auto"/>
        <w:left w:val="none" w:sz="0" w:space="0" w:color="auto"/>
        <w:bottom w:val="none" w:sz="0" w:space="0" w:color="auto"/>
        <w:right w:val="none" w:sz="0" w:space="0" w:color="auto"/>
      </w:divBdr>
      <w:divsChild>
        <w:div w:id="1360857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78068">
              <w:marLeft w:val="0"/>
              <w:marRight w:val="0"/>
              <w:marTop w:val="0"/>
              <w:marBottom w:val="0"/>
              <w:divBdr>
                <w:top w:val="none" w:sz="0" w:space="0" w:color="auto"/>
                <w:left w:val="none" w:sz="0" w:space="0" w:color="auto"/>
                <w:bottom w:val="none" w:sz="0" w:space="0" w:color="auto"/>
                <w:right w:val="none" w:sz="0" w:space="0" w:color="auto"/>
              </w:divBdr>
              <w:divsChild>
                <w:div w:id="615645813">
                  <w:marLeft w:val="0"/>
                  <w:marRight w:val="0"/>
                  <w:marTop w:val="0"/>
                  <w:marBottom w:val="0"/>
                  <w:divBdr>
                    <w:top w:val="none" w:sz="0" w:space="0" w:color="auto"/>
                    <w:left w:val="none" w:sz="0" w:space="0" w:color="auto"/>
                    <w:bottom w:val="none" w:sz="0" w:space="0" w:color="auto"/>
                    <w:right w:val="none" w:sz="0" w:space="0" w:color="auto"/>
                  </w:divBdr>
                  <w:divsChild>
                    <w:div w:id="19681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666">
      <w:bodyDiv w:val="1"/>
      <w:marLeft w:val="0"/>
      <w:marRight w:val="0"/>
      <w:marTop w:val="0"/>
      <w:marBottom w:val="0"/>
      <w:divBdr>
        <w:top w:val="none" w:sz="0" w:space="0" w:color="auto"/>
        <w:left w:val="none" w:sz="0" w:space="0" w:color="auto"/>
        <w:bottom w:val="none" w:sz="0" w:space="0" w:color="auto"/>
        <w:right w:val="none" w:sz="0" w:space="0" w:color="auto"/>
      </w:divBdr>
      <w:divsChild>
        <w:div w:id="79694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5255">
              <w:marLeft w:val="0"/>
              <w:marRight w:val="0"/>
              <w:marTop w:val="0"/>
              <w:marBottom w:val="0"/>
              <w:divBdr>
                <w:top w:val="none" w:sz="0" w:space="0" w:color="auto"/>
                <w:left w:val="none" w:sz="0" w:space="0" w:color="auto"/>
                <w:bottom w:val="none" w:sz="0" w:space="0" w:color="auto"/>
                <w:right w:val="none" w:sz="0" w:space="0" w:color="auto"/>
              </w:divBdr>
              <w:divsChild>
                <w:div w:id="550196627">
                  <w:marLeft w:val="0"/>
                  <w:marRight w:val="0"/>
                  <w:marTop w:val="0"/>
                  <w:marBottom w:val="0"/>
                  <w:divBdr>
                    <w:top w:val="none" w:sz="0" w:space="0" w:color="auto"/>
                    <w:left w:val="none" w:sz="0" w:space="0" w:color="auto"/>
                    <w:bottom w:val="none" w:sz="0" w:space="0" w:color="auto"/>
                    <w:right w:val="none" w:sz="0" w:space="0" w:color="auto"/>
                  </w:divBdr>
                  <w:divsChild>
                    <w:div w:id="6842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90876">
      <w:bodyDiv w:val="1"/>
      <w:marLeft w:val="0"/>
      <w:marRight w:val="0"/>
      <w:marTop w:val="0"/>
      <w:marBottom w:val="0"/>
      <w:divBdr>
        <w:top w:val="none" w:sz="0" w:space="0" w:color="auto"/>
        <w:left w:val="none" w:sz="0" w:space="0" w:color="auto"/>
        <w:bottom w:val="none" w:sz="0" w:space="0" w:color="auto"/>
        <w:right w:val="none" w:sz="0" w:space="0" w:color="auto"/>
      </w:divBdr>
      <w:divsChild>
        <w:div w:id="88009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118289">
              <w:marLeft w:val="0"/>
              <w:marRight w:val="0"/>
              <w:marTop w:val="0"/>
              <w:marBottom w:val="0"/>
              <w:divBdr>
                <w:top w:val="none" w:sz="0" w:space="0" w:color="auto"/>
                <w:left w:val="none" w:sz="0" w:space="0" w:color="auto"/>
                <w:bottom w:val="none" w:sz="0" w:space="0" w:color="auto"/>
                <w:right w:val="none" w:sz="0" w:space="0" w:color="auto"/>
              </w:divBdr>
              <w:divsChild>
                <w:div w:id="369957461">
                  <w:marLeft w:val="0"/>
                  <w:marRight w:val="0"/>
                  <w:marTop w:val="0"/>
                  <w:marBottom w:val="0"/>
                  <w:divBdr>
                    <w:top w:val="none" w:sz="0" w:space="0" w:color="auto"/>
                    <w:left w:val="none" w:sz="0" w:space="0" w:color="auto"/>
                    <w:bottom w:val="none" w:sz="0" w:space="0" w:color="auto"/>
                    <w:right w:val="none" w:sz="0" w:space="0" w:color="auto"/>
                  </w:divBdr>
                  <w:divsChild>
                    <w:div w:id="5608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90941">
      <w:bodyDiv w:val="1"/>
      <w:marLeft w:val="0"/>
      <w:marRight w:val="0"/>
      <w:marTop w:val="0"/>
      <w:marBottom w:val="0"/>
      <w:divBdr>
        <w:top w:val="none" w:sz="0" w:space="0" w:color="auto"/>
        <w:left w:val="none" w:sz="0" w:space="0" w:color="auto"/>
        <w:bottom w:val="none" w:sz="0" w:space="0" w:color="auto"/>
        <w:right w:val="none" w:sz="0" w:space="0" w:color="auto"/>
      </w:divBdr>
      <w:divsChild>
        <w:div w:id="760493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581256">
              <w:marLeft w:val="0"/>
              <w:marRight w:val="0"/>
              <w:marTop w:val="0"/>
              <w:marBottom w:val="0"/>
              <w:divBdr>
                <w:top w:val="none" w:sz="0" w:space="0" w:color="auto"/>
                <w:left w:val="none" w:sz="0" w:space="0" w:color="auto"/>
                <w:bottom w:val="none" w:sz="0" w:space="0" w:color="auto"/>
                <w:right w:val="none" w:sz="0" w:space="0" w:color="auto"/>
              </w:divBdr>
              <w:divsChild>
                <w:div w:id="1183471549">
                  <w:marLeft w:val="0"/>
                  <w:marRight w:val="0"/>
                  <w:marTop w:val="0"/>
                  <w:marBottom w:val="0"/>
                  <w:divBdr>
                    <w:top w:val="none" w:sz="0" w:space="0" w:color="auto"/>
                    <w:left w:val="none" w:sz="0" w:space="0" w:color="auto"/>
                    <w:bottom w:val="none" w:sz="0" w:space="0" w:color="auto"/>
                    <w:right w:val="none" w:sz="0" w:space="0" w:color="auto"/>
                  </w:divBdr>
                  <w:divsChild>
                    <w:div w:id="1263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4F4D-8A3C-4C4F-A73C-F3D594C1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2144</Words>
  <Characters>11868</Characters>
  <Application>Microsoft Office Word</Application>
  <DocSecurity>0</DocSecurity>
  <Lines>264</Lines>
  <Paragraphs>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dc:creator>
  <cp:keywords/>
  <dc:description/>
  <cp:lastModifiedBy>Michail Pagonis</cp:lastModifiedBy>
  <cp:revision>4</cp:revision>
  <cp:lastPrinted>2026-01-05T17:59:00Z</cp:lastPrinted>
  <dcterms:created xsi:type="dcterms:W3CDTF">2026-03-19T08:16:00Z</dcterms:created>
  <dcterms:modified xsi:type="dcterms:W3CDTF">2026-03-27T08:42:00Z</dcterms:modified>
</cp:coreProperties>
</file>